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6A" w:rsidRPr="00582EBF" w:rsidRDefault="00B21D6A" w:rsidP="001718E5">
      <w:pPr>
        <w:spacing w:before="100" w:beforeAutospacing="1"/>
        <w:ind w:right="567"/>
        <w:jc w:val="center"/>
        <w:rPr>
          <w:rFonts w:ascii="Times New Roman" w:hAnsi="Times New Roman" w:cs="Times New Roman"/>
          <w:b/>
          <w:sz w:val="24"/>
          <w:szCs w:val="24"/>
        </w:rPr>
      </w:pPr>
      <w:r w:rsidRPr="00582EBF">
        <w:rPr>
          <w:rFonts w:ascii="Times New Roman" w:hAnsi="Times New Roman" w:cs="Times New Roman"/>
          <w:b/>
          <w:sz w:val="24"/>
          <w:szCs w:val="24"/>
        </w:rPr>
        <w:t>КУРГАНСКАЯ ОБЛАСТЬ</w:t>
      </w:r>
    </w:p>
    <w:p w:rsidR="00B21D6A" w:rsidRPr="00582EBF" w:rsidRDefault="001718E5" w:rsidP="001718E5">
      <w:pPr>
        <w:rPr>
          <w:rFonts w:ascii="Times New Roman" w:hAnsi="Times New Roman" w:cs="Times New Roman"/>
          <w:b/>
          <w:sz w:val="24"/>
          <w:szCs w:val="24"/>
        </w:rPr>
      </w:pPr>
      <w:r>
        <w:rPr>
          <w:rFonts w:ascii="Times New Roman" w:hAnsi="Times New Roman" w:cs="Times New Roman"/>
          <w:b/>
          <w:sz w:val="24"/>
          <w:szCs w:val="24"/>
        </w:rPr>
        <w:t xml:space="preserve">                                                        </w:t>
      </w:r>
      <w:r w:rsidR="00B21D6A" w:rsidRPr="00582EBF">
        <w:rPr>
          <w:rFonts w:ascii="Times New Roman" w:hAnsi="Times New Roman" w:cs="Times New Roman"/>
          <w:b/>
          <w:sz w:val="24"/>
          <w:szCs w:val="24"/>
        </w:rPr>
        <w:t>ШУМИХИНСКИЙ РАЙОН</w:t>
      </w:r>
    </w:p>
    <w:p w:rsidR="00B21D6A" w:rsidRPr="00582EBF" w:rsidRDefault="00B21D6A" w:rsidP="001718E5">
      <w:pPr>
        <w:jc w:val="center"/>
        <w:rPr>
          <w:rFonts w:ascii="Times New Roman" w:hAnsi="Times New Roman" w:cs="Times New Roman"/>
          <w:b/>
          <w:sz w:val="24"/>
          <w:szCs w:val="24"/>
        </w:rPr>
      </w:pPr>
    </w:p>
    <w:p w:rsidR="00B21D6A" w:rsidRPr="00582EBF" w:rsidRDefault="00B21D6A" w:rsidP="001718E5">
      <w:pPr>
        <w:jc w:val="center"/>
        <w:rPr>
          <w:rFonts w:ascii="Times New Roman" w:hAnsi="Times New Roman" w:cs="Times New Roman"/>
          <w:b/>
          <w:sz w:val="24"/>
          <w:szCs w:val="24"/>
        </w:rPr>
      </w:pPr>
    </w:p>
    <w:p w:rsidR="00B21D6A" w:rsidRPr="00582EBF" w:rsidRDefault="002C495D" w:rsidP="001718E5">
      <w:pPr>
        <w:jc w:val="center"/>
        <w:rPr>
          <w:rFonts w:ascii="Times New Roman" w:hAnsi="Times New Roman" w:cs="Times New Roman"/>
          <w:b/>
          <w:sz w:val="24"/>
          <w:szCs w:val="24"/>
        </w:rPr>
      </w:pPr>
      <w:r w:rsidRPr="00582EBF">
        <w:rPr>
          <w:rFonts w:ascii="Times New Roman" w:hAnsi="Times New Roman" w:cs="Times New Roman"/>
          <w:b/>
          <w:sz w:val="24"/>
          <w:szCs w:val="24"/>
        </w:rPr>
        <w:t>АДМИНИСТРАЦИЯ БОЛЬШЕВИСТСКОГО</w:t>
      </w:r>
      <w:r w:rsidR="00B21D6A" w:rsidRPr="00582EBF">
        <w:rPr>
          <w:rFonts w:ascii="Times New Roman" w:hAnsi="Times New Roman" w:cs="Times New Roman"/>
          <w:b/>
          <w:sz w:val="24"/>
          <w:szCs w:val="24"/>
        </w:rPr>
        <w:t xml:space="preserve"> СЕЛЬСОВЕТА</w:t>
      </w:r>
    </w:p>
    <w:p w:rsidR="00B21D6A" w:rsidRPr="00582EBF" w:rsidRDefault="00B21D6A" w:rsidP="001718E5">
      <w:pPr>
        <w:jc w:val="center"/>
        <w:rPr>
          <w:rFonts w:ascii="Times New Roman" w:hAnsi="Times New Roman" w:cs="Times New Roman"/>
          <w:b/>
          <w:sz w:val="24"/>
          <w:szCs w:val="24"/>
        </w:rPr>
      </w:pPr>
    </w:p>
    <w:p w:rsidR="00B21D6A" w:rsidRPr="00582EBF" w:rsidRDefault="00B21D6A" w:rsidP="001718E5">
      <w:pPr>
        <w:jc w:val="center"/>
        <w:rPr>
          <w:rFonts w:ascii="Times New Roman" w:hAnsi="Times New Roman" w:cs="Times New Roman"/>
          <w:b/>
          <w:sz w:val="24"/>
          <w:szCs w:val="24"/>
        </w:rPr>
      </w:pPr>
      <w:r w:rsidRPr="00582EBF">
        <w:rPr>
          <w:rFonts w:ascii="Times New Roman" w:hAnsi="Times New Roman" w:cs="Times New Roman"/>
          <w:b/>
          <w:sz w:val="24"/>
          <w:szCs w:val="24"/>
        </w:rPr>
        <w:t>ПОСТАНОВЛЕНИЕ</w:t>
      </w:r>
    </w:p>
    <w:p w:rsidR="00B21D6A" w:rsidRPr="00582EBF" w:rsidRDefault="00B21D6A" w:rsidP="001718E5">
      <w:pPr>
        <w:jc w:val="center"/>
        <w:rPr>
          <w:rFonts w:ascii="Times New Roman" w:hAnsi="Times New Roman" w:cs="Times New Roman"/>
          <w:b/>
          <w:sz w:val="24"/>
          <w:szCs w:val="24"/>
        </w:rPr>
      </w:pPr>
    </w:p>
    <w:p w:rsidR="00B21D6A" w:rsidRPr="00582EBF" w:rsidRDefault="007D3487" w:rsidP="00B21D6A">
      <w:pPr>
        <w:rPr>
          <w:rFonts w:ascii="Times New Roman" w:hAnsi="Times New Roman" w:cs="Times New Roman"/>
          <w:sz w:val="24"/>
          <w:szCs w:val="24"/>
        </w:rPr>
      </w:pPr>
      <w:r>
        <w:rPr>
          <w:rFonts w:ascii="Times New Roman" w:hAnsi="Times New Roman" w:cs="Times New Roman"/>
          <w:sz w:val="24"/>
          <w:szCs w:val="24"/>
        </w:rPr>
        <w:t xml:space="preserve">  от</w:t>
      </w:r>
      <w:r w:rsidR="00280BA5" w:rsidRPr="00582EBF">
        <w:rPr>
          <w:rFonts w:ascii="Times New Roman" w:hAnsi="Times New Roman" w:cs="Times New Roman"/>
          <w:sz w:val="24"/>
          <w:szCs w:val="24"/>
        </w:rPr>
        <w:t xml:space="preserve"> </w:t>
      </w:r>
      <w:r w:rsidR="002C495D" w:rsidRPr="00582EBF">
        <w:rPr>
          <w:rFonts w:ascii="Times New Roman" w:hAnsi="Times New Roman" w:cs="Times New Roman"/>
          <w:sz w:val="24"/>
          <w:szCs w:val="24"/>
        </w:rPr>
        <w:t>19</w:t>
      </w:r>
      <w:r w:rsidR="00F15F90" w:rsidRPr="00582EBF">
        <w:rPr>
          <w:rFonts w:ascii="Times New Roman" w:hAnsi="Times New Roman" w:cs="Times New Roman"/>
          <w:sz w:val="24"/>
          <w:szCs w:val="24"/>
        </w:rPr>
        <w:t>.04.2019</w:t>
      </w:r>
      <w:r w:rsidR="00280BA5" w:rsidRPr="00582EBF">
        <w:rPr>
          <w:rFonts w:ascii="Times New Roman" w:hAnsi="Times New Roman" w:cs="Times New Roman"/>
          <w:sz w:val="24"/>
          <w:szCs w:val="24"/>
        </w:rPr>
        <w:t xml:space="preserve">г. </w:t>
      </w:r>
      <w:r w:rsidR="002C495D" w:rsidRPr="00582EBF">
        <w:rPr>
          <w:rFonts w:ascii="Times New Roman" w:hAnsi="Times New Roman" w:cs="Times New Roman"/>
          <w:sz w:val="24"/>
          <w:szCs w:val="24"/>
        </w:rPr>
        <w:t>№ 9</w:t>
      </w:r>
      <w:r w:rsidR="00B21D6A" w:rsidRPr="00582EBF">
        <w:rPr>
          <w:rFonts w:ascii="Times New Roman" w:hAnsi="Times New Roman" w:cs="Times New Roman"/>
          <w:sz w:val="24"/>
          <w:szCs w:val="24"/>
        </w:rPr>
        <w:t xml:space="preserve"> </w:t>
      </w:r>
    </w:p>
    <w:p w:rsidR="00B21D6A" w:rsidRPr="00582EBF" w:rsidRDefault="002C495D" w:rsidP="00B21D6A">
      <w:pPr>
        <w:rPr>
          <w:rFonts w:ascii="Times New Roman" w:hAnsi="Times New Roman" w:cs="Times New Roman"/>
          <w:sz w:val="24"/>
          <w:szCs w:val="24"/>
        </w:rPr>
      </w:pPr>
      <w:r w:rsidRPr="00582EBF">
        <w:rPr>
          <w:rFonts w:ascii="Times New Roman" w:hAnsi="Times New Roman" w:cs="Times New Roman"/>
          <w:sz w:val="24"/>
          <w:szCs w:val="24"/>
        </w:rPr>
        <w:t xml:space="preserve">  </w:t>
      </w:r>
      <w:proofErr w:type="gramStart"/>
      <w:r w:rsidRPr="00582EBF">
        <w:rPr>
          <w:rFonts w:ascii="Times New Roman" w:hAnsi="Times New Roman" w:cs="Times New Roman"/>
          <w:sz w:val="24"/>
          <w:szCs w:val="24"/>
        </w:rPr>
        <w:t>с</w:t>
      </w:r>
      <w:proofErr w:type="gramEnd"/>
      <w:r w:rsidRPr="00582EBF">
        <w:rPr>
          <w:rFonts w:ascii="Times New Roman" w:hAnsi="Times New Roman" w:cs="Times New Roman"/>
          <w:sz w:val="24"/>
          <w:szCs w:val="24"/>
        </w:rPr>
        <w:t>. Крутая Горка</w:t>
      </w:r>
    </w:p>
    <w:p w:rsidR="002F5BB4" w:rsidRPr="00582EBF" w:rsidRDefault="002F5BB4" w:rsidP="002F5BB4">
      <w:pPr>
        <w:spacing w:after="24" w:line="257" w:lineRule="atLeast"/>
        <w:ind w:left="72" w:right="72"/>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80BA5" w:rsidRPr="00582EBF" w:rsidRDefault="002F5BB4" w:rsidP="00E96468">
      <w:pPr>
        <w:tabs>
          <w:tab w:val="left" w:pos="9781"/>
        </w:tabs>
        <w:spacing w:after="47" w:line="240" w:lineRule="atLeast"/>
        <w:ind w:left="62" w:right="-142" w:hanging="10"/>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sz w:val="24"/>
          <w:szCs w:val="24"/>
          <w:lang w:eastAsia="ru-RU"/>
        </w:rPr>
        <w:t>Об утвержде</w:t>
      </w:r>
      <w:r w:rsidR="00B21D6A" w:rsidRPr="00582EBF">
        <w:rPr>
          <w:rFonts w:ascii="Times New Roman" w:eastAsia="Times New Roman" w:hAnsi="Times New Roman" w:cs="Times New Roman"/>
          <w:b/>
          <w:sz w:val="24"/>
          <w:szCs w:val="24"/>
          <w:lang w:eastAsia="ru-RU"/>
        </w:rPr>
        <w:t>нии состава комиссии,</w:t>
      </w:r>
    </w:p>
    <w:p w:rsidR="001718E5" w:rsidRDefault="00280BA5" w:rsidP="00280BA5">
      <w:pPr>
        <w:tabs>
          <w:tab w:val="left" w:pos="9781"/>
        </w:tabs>
        <w:spacing w:after="47" w:line="240" w:lineRule="atLeast"/>
        <w:ind w:left="62" w:right="-142" w:hanging="10"/>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sz w:val="24"/>
          <w:szCs w:val="24"/>
          <w:lang w:eastAsia="ru-RU"/>
        </w:rPr>
        <w:t xml:space="preserve"> П</w:t>
      </w:r>
      <w:r w:rsidR="00B21D6A" w:rsidRPr="00582EBF">
        <w:rPr>
          <w:rFonts w:ascii="Times New Roman" w:eastAsia="Times New Roman" w:hAnsi="Times New Roman" w:cs="Times New Roman"/>
          <w:b/>
          <w:sz w:val="24"/>
          <w:szCs w:val="24"/>
          <w:lang w:eastAsia="ru-RU"/>
        </w:rPr>
        <w:t xml:space="preserve">оложения </w:t>
      </w:r>
      <w:r w:rsidRPr="00582EBF">
        <w:rPr>
          <w:rFonts w:ascii="Times New Roman" w:eastAsia="Times New Roman" w:hAnsi="Times New Roman" w:cs="Times New Roman"/>
          <w:b/>
          <w:sz w:val="24"/>
          <w:szCs w:val="24"/>
          <w:lang w:eastAsia="ru-RU"/>
        </w:rPr>
        <w:t>о  комиссии и П</w:t>
      </w:r>
      <w:r w:rsidR="002F5BB4" w:rsidRPr="00582EBF">
        <w:rPr>
          <w:rFonts w:ascii="Times New Roman" w:eastAsia="Times New Roman" w:hAnsi="Times New Roman" w:cs="Times New Roman"/>
          <w:b/>
          <w:sz w:val="24"/>
          <w:szCs w:val="24"/>
          <w:lang w:eastAsia="ru-RU"/>
        </w:rPr>
        <w:t>орядка определения мест размещения контейнерных площадок для сбора твердых коммунальных отходов на территории</w:t>
      </w:r>
      <w:r w:rsidR="002C495D" w:rsidRPr="00582EBF">
        <w:rPr>
          <w:rFonts w:ascii="Times New Roman" w:eastAsia="Times New Roman" w:hAnsi="Times New Roman" w:cs="Times New Roman"/>
          <w:b/>
          <w:sz w:val="24"/>
          <w:szCs w:val="24"/>
          <w:lang w:eastAsia="ru-RU"/>
        </w:rPr>
        <w:t xml:space="preserve"> Большевистского</w:t>
      </w:r>
      <w:r w:rsidR="00B21D6A" w:rsidRPr="00582EBF">
        <w:rPr>
          <w:rFonts w:ascii="Times New Roman" w:eastAsia="Times New Roman" w:hAnsi="Times New Roman" w:cs="Times New Roman"/>
          <w:b/>
          <w:sz w:val="24"/>
          <w:szCs w:val="24"/>
          <w:lang w:eastAsia="ru-RU"/>
        </w:rPr>
        <w:t xml:space="preserve"> </w:t>
      </w:r>
    </w:p>
    <w:p w:rsidR="002F5BB4" w:rsidRPr="00582EBF" w:rsidRDefault="002F5BB4" w:rsidP="00280BA5">
      <w:pPr>
        <w:tabs>
          <w:tab w:val="left" w:pos="9781"/>
        </w:tabs>
        <w:spacing w:after="47" w:line="240" w:lineRule="atLeast"/>
        <w:ind w:left="62" w:right="-142" w:hanging="10"/>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sz w:val="24"/>
          <w:szCs w:val="24"/>
          <w:lang w:eastAsia="ru-RU"/>
        </w:rPr>
        <w:t xml:space="preserve"> </w:t>
      </w:r>
      <w:r w:rsidR="00B21D6A" w:rsidRPr="00582EBF">
        <w:rPr>
          <w:rFonts w:ascii="Times New Roman" w:eastAsia="Times New Roman" w:hAnsi="Times New Roman" w:cs="Times New Roman"/>
          <w:b/>
          <w:sz w:val="24"/>
          <w:szCs w:val="24"/>
          <w:lang w:eastAsia="ru-RU"/>
        </w:rPr>
        <w:t>сельсовета Шумихинского района Курганской области</w:t>
      </w:r>
    </w:p>
    <w:p w:rsidR="002F5BB4" w:rsidRPr="00582EBF" w:rsidRDefault="00B21D6A" w:rsidP="005719C3">
      <w:pPr>
        <w:pStyle w:val="a3"/>
        <w:jc w:val="both"/>
      </w:pPr>
      <w:r w:rsidRPr="00582EBF">
        <w:t xml:space="preserve">     </w:t>
      </w:r>
      <w:r w:rsidR="002F5BB4" w:rsidRPr="00582EBF">
        <w:t> </w:t>
      </w:r>
      <w:proofErr w:type="gramStart"/>
      <w:r w:rsidR="002F5BB4" w:rsidRPr="00582EBF">
        <w:t>В соответствии с Федеральным законом от 06.10.2003 № 131-ФЗ «Об общих принципах организации местного самоуправления в Российской Федерации»,</w:t>
      </w:r>
      <w:r w:rsidRPr="00582EBF">
        <w:t xml:space="preserve"> </w:t>
      </w:r>
      <w:r w:rsidR="002F5BB4" w:rsidRPr="00582EBF">
        <w:t>Федеральным Законом "Об отходах производства и потребления" от 24.06.1998 № 89-ФЗ,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СанПиН 2.1.2.2645-10 «Санитарно-эпидемиологические требования к условиям проживания в жилых зданиях и</w:t>
      </w:r>
      <w:proofErr w:type="gramEnd"/>
      <w:r w:rsidR="002F5BB4" w:rsidRPr="00582EBF">
        <w:t xml:space="preserve"> </w:t>
      </w:r>
      <w:proofErr w:type="gramStart"/>
      <w:r w:rsidR="002F5BB4" w:rsidRPr="00582EBF">
        <w:t>помещениях</w:t>
      </w:r>
      <w:proofErr w:type="gramEnd"/>
      <w:r w:rsidR="002F5BB4" w:rsidRPr="00582EBF">
        <w:t>. Санитарно-эпидемиологические правила и нормативы»,</w:t>
      </w:r>
      <w:r w:rsidRPr="00582EBF">
        <w:t xml:space="preserve"> </w:t>
      </w:r>
      <w:proofErr w:type="gramStart"/>
      <w:r w:rsidR="002F5BB4" w:rsidRPr="00582EBF">
        <w:t>утвержденными</w:t>
      </w:r>
      <w:proofErr w:type="gramEnd"/>
      <w:r w:rsidR="002F5BB4" w:rsidRPr="00582EBF">
        <w:t xml:space="preserve"> постановлением Главного санитарного врача Российской Федерации от 10 июня 2010 года №64, «СанПиН 42-128-4690-88. </w:t>
      </w:r>
      <w:proofErr w:type="gramStart"/>
      <w:r w:rsidR="002F5BB4" w:rsidRPr="00582EBF">
        <w:t>Санитарные правила содержания территорий населенных мест», утвержденными Минздравом СССР 05.08.1988 года № 4690, Правилами и нормами технической эксплуатации жилищного фонда, утвержденными Постановлением Госстроя РФ от 27.09.2003 N 170, </w:t>
      </w:r>
      <w:r w:rsidRPr="00582EBF">
        <w:t>Уставом муницип</w:t>
      </w:r>
      <w:r w:rsidR="002C495D" w:rsidRPr="00582EBF">
        <w:t xml:space="preserve">ального образования Большевистский сельсовет </w:t>
      </w:r>
      <w:r w:rsidRPr="00582EBF">
        <w:t xml:space="preserve"> Шумихинского района Курганской области</w:t>
      </w:r>
      <w:r w:rsidR="00C61A5A" w:rsidRPr="00582EBF">
        <w:t>, Правилами благо</w:t>
      </w:r>
      <w:r w:rsidR="002C495D" w:rsidRPr="00582EBF">
        <w:t>устройства территории Большевистского сельсовета</w:t>
      </w:r>
      <w:r w:rsidR="00C61A5A" w:rsidRPr="00582EBF">
        <w:t xml:space="preserve">, утвержденные решением </w:t>
      </w:r>
      <w:r w:rsidR="00B03C6A" w:rsidRPr="00582EBF">
        <w:t>Большевистской  сельской Думы от 22.06.2012г.  № 13</w:t>
      </w:r>
      <w:r w:rsidR="00143CB7" w:rsidRPr="00582EBF">
        <w:rPr>
          <w:bCs/>
        </w:rPr>
        <w:t>,</w:t>
      </w:r>
      <w:r w:rsidR="002F5BB4" w:rsidRPr="00582EBF">
        <w:t xml:space="preserve"> в целях упорядочения обустройства мест (площадок) накопления твёрдых коммунальных отходов</w:t>
      </w:r>
      <w:proofErr w:type="gramEnd"/>
      <w:r w:rsidR="002F5BB4" w:rsidRPr="00582EBF">
        <w:t xml:space="preserve"> и ведения их реестра на территории</w:t>
      </w:r>
      <w:r w:rsidR="00B03C6A" w:rsidRPr="00582EBF">
        <w:t xml:space="preserve"> Большевистского</w:t>
      </w:r>
      <w:r w:rsidR="00C61A5A" w:rsidRPr="00582EBF">
        <w:t xml:space="preserve">  сельсовета</w:t>
      </w:r>
      <w:r w:rsidR="002F5BB4" w:rsidRPr="00582EBF">
        <w:t xml:space="preserve">, </w:t>
      </w:r>
      <w:r w:rsidR="00B03C6A" w:rsidRPr="00582EBF">
        <w:t xml:space="preserve">Администрация Большевистского </w:t>
      </w:r>
      <w:r w:rsidR="00C61A5A" w:rsidRPr="00582EBF">
        <w:t xml:space="preserve"> сельсовета</w:t>
      </w:r>
      <w:r w:rsidR="005719C3" w:rsidRPr="00582EBF">
        <w:t xml:space="preserve"> </w:t>
      </w:r>
      <w:r w:rsidR="00B03C6A" w:rsidRPr="00582EBF">
        <w:t xml:space="preserve"> </w:t>
      </w:r>
      <w:r w:rsidR="00C61A5A" w:rsidRPr="00582EBF">
        <w:rPr>
          <w:b/>
        </w:rPr>
        <w:t>ПОСТАНОВЛЯЕТ:</w:t>
      </w:r>
      <w:r w:rsidR="002F5BB4" w:rsidRPr="00582EBF">
        <w:rPr>
          <w:b/>
        </w:rPr>
        <w:t> </w:t>
      </w:r>
    </w:p>
    <w:p w:rsidR="002F5BB4" w:rsidRPr="00582EBF" w:rsidRDefault="00280BA5" w:rsidP="005719C3">
      <w:pPr>
        <w:spacing w:after="14"/>
        <w:ind w:left="52" w:right="202" w:firstLine="36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1.   Утвердить </w:t>
      </w:r>
      <w:r w:rsidR="002F5BB4" w:rsidRPr="00582EBF">
        <w:rPr>
          <w:rFonts w:ascii="Times New Roman" w:eastAsia="Times New Roman" w:hAnsi="Times New Roman" w:cs="Times New Roman"/>
          <w:sz w:val="24"/>
          <w:szCs w:val="24"/>
          <w:lang w:eastAsia="ru-RU"/>
        </w:rPr>
        <w:t>Порядок определения мест размещения контейнерных площадок для сбора твердых коммунальных отходов на территории </w:t>
      </w:r>
      <w:r w:rsidR="00B03C6A" w:rsidRPr="00582EBF">
        <w:rPr>
          <w:rFonts w:ascii="Times New Roman" w:eastAsia="Times New Roman" w:hAnsi="Times New Roman" w:cs="Times New Roman"/>
          <w:sz w:val="24"/>
          <w:szCs w:val="24"/>
          <w:lang w:eastAsia="ru-RU"/>
        </w:rPr>
        <w:t>Большевистского</w:t>
      </w:r>
      <w:r w:rsidR="00C61A5A"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r w:rsidR="00B03C6A" w:rsidRPr="00582EBF">
        <w:rPr>
          <w:rFonts w:ascii="Times New Roman" w:eastAsia="Times New Roman" w:hAnsi="Times New Roman" w:cs="Times New Roman"/>
          <w:sz w:val="24"/>
          <w:szCs w:val="24"/>
          <w:lang w:eastAsia="ru-RU"/>
        </w:rPr>
        <w:t xml:space="preserve"> согласно приложению 1 к настоящему постановлению</w:t>
      </w:r>
      <w:r w:rsidR="002F5BB4" w:rsidRPr="00582EBF">
        <w:rPr>
          <w:rFonts w:ascii="Times New Roman" w:eastAsia="Times New Roman" w:hAnsi="Times New Roman" w:cs="Times New Roman"/>
          <w:sz w:val="24"/>
          <w:szCs w:val="24"/>
          <w:lang w:eastAsia="ru-RU"/>
        </w:rPr>
        <w:t>.</w:t>
      </w:r>
    </w:p>
    <w:p w:rsidR="002F5BB4" w:rsidRPr="00582EBF" w:rsidRDefault="002F5BB4" w:rsidP="005719C3">
      <w:pPr>
        <w:spacing w:after="14"/>
        <w:ind w:left="52" w:right="202" w:firstLine="36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   Определить органом, уполномоченным на принятие решений о согласовании или отказе в согласовании создания площадок (мест) накопления твердых коммунальных отходов и ведение их реестра постоянно действующую комиссию по определению мест размещения контейнерных площадок для сбора твердых коммунальных отходов на территории </w:t>
      </w:r>
      <w:r w:rsidR="00AC3A6D" w:rsidRPr="00582EBF">
        <w:rPr>
          <w:rFonts w:ascii="Times New Roman" w:eastAsia="Times New Roman" w:hAnsi="Times New Roman" w:cs="Times New Roman"/>
          <w:sz w:val="24"/>
          <w:szCs w:val="24"/>
          <w:lang w:eastAsia="ru-RU"/>
        </w:rPr>
        <w:t>Большевистского</w:t>
      </w:r>
      <w:r w:rsidR="00C61A5A"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r w:rsidRPr="00582EBF">
        <w:rPr>
          <w:rFonts w:ascii="Times New Roman" w:eastAsia="Times New Roman" w:hAnsi="Times New Roman" w:cs="Times New Roman"/>
          <w:sz w:val="24"/>
          <w:szCs w:val="24"/>
          <w:lang w:eastAsia="ru-RU"/>
        </w:rPr>
        <w:t>.</w:t>
      </w:r>
    </w:p>
    <w:p w:rsidR="002F5BB4" w:rsidRPr="00582EBF" w:rsidRDefault="002F5BB4" w:rsidP="005719C3">
      <w:pPr>
        <w:spacing w:after="14"/>
        <w:ind w:left="52" w:right="202" w:firstLine="36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w:t>
      </w:r>
      <w:r w:rsidR="00AC3A6D" w:rsidRPr="00582EBF">
        <w:rPr>
          <w:rFonts w:ascii="Times New Roman" w:eastAsia="Times New Roman" w:hAnsi="Times New Roman" w:cs="Times New Roman"/>
          <w:sz w:val="24"/>
          <w:szCs w:val="24"/>
          <w:lang w:eastAsia="ru-RU"/>
        </w:rPr>
        <w:t>Большевистского</w:t>
      </w:r>
      <w:r w:rsidR="00C61A5A"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r w:rsidR="00AC3A6D" w:rsidRPr="00582EBF">
        <w:rPr>
          <w:rFonts w:ascii="Times New Roman" w:eastAsia="Times New Roman" w:hAnsi="Times New Roman" w:cs="Times New Roman"/>
          <w:sz w:val="24"/>
          <w:szCs w:val="24"/>
          <w:lang w:eastAsia="ru-RU"/>
        </w:rPr>
        <w:t xml:space="preserve"> согласно приложению  2 к настоящему постановлению</w:t>
      </w:r>
      <w:r w:rsidRPr="00582EBF">
        <w:rPr>
          <w:rFonts w:ascii="Times New Roman" w:eastAsia="Times New Roman" w:hAnsi="Times New Roman" w:cs="Times New Roman"/>
          <w:sz w:val="24"/>
          <w:szCs w:val="24"/>
          <w:lang w:eastAsia="ru-RU"/>
        </w:rPr>
        <w:t>.</w:t>
      </w:r>
    </w:p>
    <w:p w:rsidR="002F5BB4" w:rsidRPr="00582EBF" w:rsidRDefault="002F5BB4" w:rsidP="005719C3">
      <w:pPr>
        <w:spacing w:after="14"/>
        <w:ind w:left="52" w:right="202" w:firstLine="36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4.   Утвердить Положение о постоянно действующей комиссии по определению мест размещения контейн</w:t>
      </w:r>
      <w:r w:rsidR="00E96468" w:rsidRPr="00582EBF">
        <w:rPr>
          <w:rFonts w:ascii="Times New Roman" w:eastAsia="Times New Roman" w:hAnsi="Times New Roman" w:cs="Times New Roman"/>
          <w:sz w:val="24"/>
          <w:szCs w:val="24"/>
          <w:lang w:eastAsia="ru-RU"/>
        </w:rPr>
        <w:t xml:space="preserve">ерных площадок для сбора ТКО на </w:t>
      </w:r>
      <w:r w:rsidRPr="00582EBF">
        <w:rPr>
          <w:rFonts w:ascii="Times New Roman" w:eastAsia="Times New Roman" w:hAnsi="Times New Roman" w:cs="Times New Roman"/>
          <w:sz w:val="24"/>
          <w:szCs w:val="24"/>
          <w:lang w:eastAsia="ru-RU"/>
        </w:rPr>
        <w:t>территории </w:t>
      </w:r>
      <w:r w:rsidR="00AC3A6D" w:rsidRPr="00582EBF">
        <w:rPr>
          <w:rFonts w:ascii="Times New Roman" w:eastAsia="Times New Roman" w:hAnsi="Times New Roman" w:cs="Times New Roman"/>
          <w:sz w:val="24"/>
          <w:szCs w:val="24"/>
          <w:lang w:eastAsia="ru-RU"/>
        </w:rPr>
        <w:t>Большевистского</w:t>
      </w:r>
      <w:r w:rsidR="00C61A5A"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r w:rsidR="00AC3A6D" w:rsidRPr="00582EBF">
        <w:rPr>
          <w:rFonts w:ascii="Times New Roman" w:eastAsia="Times New Roman" w:hAnsi="Times New Roman" w:cs="Times New Roman"/>
          <w:sz w:val="24"/>
          <w:szCs w:val="24"/>
          <w:lang w:eastAsia="ru-RU"/>
        </w:rPr>
        <w:t xml:space="preserve"> согласно приложению 3 к настоящему постановлению</w:t>
      </w:r>
      <w:r w:rsidRPr="00582EBF">
        <w:rPr>
          <w:rFonts w:ascii="Times New Roman" w:eastAsia="Times New Roman" w:hAnsi="Times New Roman" w:cs="Times New Roman"/>
          <w:sz w:val="24"/>
          <w:szCs w:val="24"/>
          <w:lang w:eastAsia="ru-RU"/>
        </w:rPr>
        <w:t>.</w:t>
      </w:r>
      <w:r w:rsidR="00AC3A6D" w:rsidRPr="00582EBF">
        <w:rPr>
          <w:rFonts w:ascii="Times New Roman" w:eastAsia="Times New Roman" w:hAnsi="Times New Roman" w:cs="Times New Roman"/>
          <w:sz w:val="24"/>
          <w:szCs w:val="24"/>
          <w:lang w:eastAsia="ru-RU"/>
        </w:rPr>
        <w:t xml:space="preserve"> </w:t>
      </w:r>
    </w:p>
    <w:p w:rsidR="002F5BB4" w:rsidRPr="00582EBF" w:rsidRDefault="002F5BB4" w:rsidP="005719C3">
      <w:pPr>
        <w:spacing w:after="14"/>
        <w:ind w:left="52" w:right="202" w:firstLine="36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5.   Утвердить  Правила формирования и ведения реестра мест (площадок) накопления твердых коммунальных отходов, требования</w:t>
      </w:r>
      <w:r w:rsidR="00AC3A6D" w:rsidRPr="00582EBF">
        <w:rPr>
          <w:rFonts w:ascii="Times New Roman" w:eastAsia="Times New Roman" w:hAnsi="Times New Roman" w:cs="Times New Roman"/>
          <w:sz w:val="24"/>
          <w:szCs w:val="24"/>
          <w:lang w:eastAsia="ru-RU"/>
        </w:rPr>
        <w:t xml:space="preserve"> к его содержанию  согласно приложению 4 к настоящему постановлению</w:t>
      </w:r>
      <w:r w:rsidRPr="00582EBF">
        <w:rPr>
          <w:rFonts w:ascii="Times New Roman" w:eastAsia="Times New Roman" w:hAnsi="Times New Roman" w:cs="Times New Roman"/>
          <w:sz w:val="24"/>
          <w:szCs w:val="24"/>
          <w:lang w:eastAsia="ru-RU"/>
        </w:rPr>
        <w:t>.</w:t>
      </w:r>
    </w:p>
    <w:p w:rsidR="00C61A5A" w:rsidRPr="00582EBF" w:rsidRDefault="00C61A5A" w:rsidP="005719C3">
      <w:pPr>
        <w:spacing w:after="14"/>
        <w:ind w:left="52" w:right="202" w:firstLine="360"/>
        <w:jc w:val="both"/>
        <w:rPr>
          <w:rFonts w:ascii="Times New Roman" w:eastAsia="Times New Roman" w:hAnsi="Times New Roman" w:cs="Times New Roman"/>
          <w:sz w:val="24"/>
          <w:szCs w:val="24"/>
          <w:lang w:eastAsia="ru-RU"/>
        </w:rPr>
      </w:pPr>
      <w:r w:rsidRPr="00582EBF">
        <w:rPr>
          <w:rFonts w:ascii="Times New Roman" w:hAnsi="Times New Roman" w:cs="Times New Roman"/>
          <w:spacing w:val="-5"/>
          <w:sz w:val="24"/>
          <w:szCs w:val="24"/>
        </w:rPr>
        <w:lastRenderedPageBreak/>
        <w:t>6</w:t>
      </w:r>
      <w:r w:rsidRPr="00582EBF">
        <w:rPr>
          <w:rFonts w:ascii="Times New Roman" w:eastAsia="Calibri" w:hAnsi="Times New Roman" w:cs="Times New Roman"/>
          <w:spacing w:val="-5"/>
          <w:sz w:val="24"/>
          <w:szCs w:val="24"/>
        </w:rPr>
        <w:t xml:space="preserve">. Настоящее </w:t>
      </w:r>
      <w:r w:rsidR="00AC3A6D" w:rsidRPr="00582EBF">
        <w:rPr>
          <w:rFonts w:ascii="Times New Roman" w:eastAsia="Calibri" w:hAnsi="Times New Roman" w:cs="Times New Roman"/>
          <w:spacing w:val="-5"/>
          <w:sz w:val="24"/>
          <w:szCs w:val="24"/>
        </w:rPr>
        <w:t>постановление опубликовать в местной газете «Большевистский</w:t>
      </w:r>
      <w:r w:rsidRPr="00582EBF">
        <w:rPr>
          <w:rFonts w:ascii="Times New Roman" w:eastAsia="Calibri" w:hAnsi="Times New Roman" w:cs="Times New Roman"/>
          <w:spacing w:val="-5"/>
          <w:sz w:val="24"/>
          <w:szCs w:val="24"/>
        </w:rPr>
        <w:t xml:space="preserve"> </w:t>
      </w:r>
      <w:r w:rsidR="00AC3A6D" w:rsidRPr="00582EBF">
        <w:rPr>
          <w:rFonts w:ascii="Times New Roman" w:eastAsia="Calibri" w:hAnsi="Times New Roman" w:cs="Times New Roman"/>
          <w:spacing w:val="-5"/>
          <w:sz w:val="24"/>
          <w:szCs w:val="24"/>
        </w:rPr>
        <w:t xml:space="preserve"> </w:t>
      </w:r>
      <w:r w:rsidRPr="00582EBF">
        <w:rPr>
          <w:rFonts w:ascii="Times New Roman" w:eastAsia="Calibri" w:hAnsi="Times New Roman" w:cs="Times New Roman"/>
          <w:spacing w:val="-5"/>
          <w:sz w:val="24"/>
          <w:szCs w:val="24"/>
        </w:rPr>
        <w:t xml:space="preserve">вестник» и </w:t>
      </w:r>
      <w:r w:rsidRPr="00582EBF">
        <w:rPr>
          <w:rFonts w:ascii="Times New Roman" w:eastAsia="Calibri" w:hAnsi="Times New Roman" w:cs="Times New Roman"/>
          <w:sz w:val="24"/>
          <w:szCs w:val="24"/>
        </w:rPr>
        <w:t xml:space="preserve">разместить на </w:t>
      </w:r>
      <w:proofErr w:type="gramStart"/>
      <w:r w:rsidR="00AC3A6D" w:rsidRPr="00582EBF">
        <w:rPr>
          <w:rFonts w:ascii="Times New Roman" w:eastAsia="Calibri" w:hAnsi="Times New Roman" w:cs="Times New Roman"/>
          <w:sz w:val="24"/>
          <w:szCs w:val="24"/>
        </w:rPr>
        <w:t>интернет-</w:t>
      </w:r>
      <w:r w:rsidRPr="00582EBF">
        <w:rPr>
          <w:rFonts w:ascii="Times New Roman" w:eastAsia="Calibri" w:hAnsi="Times New Roman" w:cs="Times New Roman"/>
          <w:sz w:val="24"/>
          <w:szCs w:val="24"/>
        </w:rPr>
        <w:t>странице</w:t>
      </w:r>
      <w:proofErr w:type="gramEnd"/>
      <w:r w:rsidRPr="00582EBF">
        <w:rPr>
          <w:rFonts w:ascii="Times New Roman" w:eastAsia="Calibri" w:hAnsi="Times New Roman" w:cs="Times New Roman"/>
          <w:sz w:val="24"/>
          <w:szCs w:val="24"/>
        </w:rPr>
        <w:t xml:space="preserve"> </w:t>
      </w:r>
      <w:r w:rsidR="00AC3A6D" w:rsidRPr="00582EBF">
        <w:rPr>
          <w:rFonts w:ascii="Times New Roman" w:eastAsia="Calibri" w:hAnsi="Times New Roman" w:cs="Times New Roman"/>
          <w:sz w:val="24"/>
          <w:szCs w:val="24"/>
        </w:rPr>
        <w:t xml:space="preserve">Администрации Большевистского сельсовета </w:t>
      </w:r>
      <w:r w:rsidRPr="00582EBF">
        <w:rPr>
          <w:rFonts w:ascii="Times New Roman" w:eastAsia="Calibri" w:hAnsi="Times New Roman" w:cs="Times New Roman"/>
          <w:sz w:val="24"/>
          <w:szCs w:val="24"/>
        </w:rPr>
        <w:t>официального сайта Администрации Шумихинского района</w:t>
      </w:r>
      <w:r w:rsidR="00280BA5" w:rsidRPr="00582EBF">
        <w:rPr>
          <w:rFonts w:ascii="Times New Roman" w:eastAsia="Calibri" w:hAnsi="Times New Roman" w:cs="Times New Roman"/>
          <w:sz w:val="24"/>
          <w:szCs w:val="24"/>
        </w:rPr>
        <w:t xml:space="preserve"> (по согласованию)</w:t>
      </w:r>
      <w:r w:rsidRPr="00582EBF">
        <w:rPr>
          <w:rFonts w:ascii="Times New Roman" w:eastAsia="Calibri" w:hAnsi="Times New Roman" w:cs="Times New Roman"/>
          <w:sz w:val="24"/>
          <w:szCs w:val="24"/>
        </w:rPr>
        <w:t>.</w:t>
      </w:r>
      <w:r w:rsidRPr="00582EBF">
        <w:rPr>
          <w:rFonts w:ascii="Times New Roman" w:eastAsia="Times New Roman" w:hAnsi="Times New Roman" w:cs="Times New Roman"/>
          <w:sz w:val="24"/>
          <w:szCs w:val="24"/>
          <w:lang w:eastAsia="ru-RU"/>
        </w:rPr>
        <w:t xml:space="preserve"> </w:t>
      </w:r>
    </w:p>
    <w:p w:rsidR="00C61A5A" w:rsidRPr="00582EBF" w:rsidRDefault="005719C3" w:rsidP="005719C3">
      <w:pPr>
        <w:ind w:left="52" w:right="202"/>
        <w:jc w:val="both"/>
        <w:rPr>
          <w:rFonts w:ascii="Times New Roman" w:eastAsia="Calibri" w:hAnsi="Times New Roman" w:cs="Times New Roman"/>
          <w:spacing w:val="-5"/>
          <w:sz w:val="24"/>
          <w:szCs w:val="24"/>
        </w:rPr>
      </w:pPr>
      <w:r w:rsidRPr="00582EBF">
        <w:rPr>
          <w:rFonts w:ascii="Times New Roman" w:eastAsia="Calibri" w:hAnsi="Times New Roman" w:cs="Times New Roman"/>
          <w:spacing w:val="-5"/>
          <w:sz w:val="24"/>
          <w:szCs w:val="24"/>
        </w:rPr>
        <w:t xml:space="preserve">   </w:t>
      </w:r>
      <w:r w:rsidR="008736E8" w:rsidRPr="00582EBF">
        <w:rPr>
          <w:rFonts w:ascii="Times New Roman" w:eastAsia="Calibri" w:hAnsi="Times New Roman" w:cs="Times New Roman"/>
          <w:spacing w:val="-5"/>
          <w:sz w:val="24"/>
          <w:szCs w:val="24"/>
        </w:rPr>
        <w:t xml:space="preserve"> </w:t>
      </w:r>
      <w:r w:rsidRPr="00582EBF">
        <w:rPr>
          <w:rFonts w:ascii="Times New Roman" w:eastAsia="Calibri" w:hAnsi="Times New Roman" w:cs="Times New Roman"/>
          <w:spacing w:val="-5"/>
          <w:sz w:val="24"/>
          <w:szCs w:val="24"/>
        </w:rPr>
        <w:t xml:space="preserve"> </w:t>
      </w:r>
      <w:r w:rsidR="008736E8" w:rsidRPr="00582EBF">
        <w:rPr>
          <w:rFonts w:ascii="Times New Roman" w:eastAsia="Calibri" w:hAnsi="Times New Roman" w:cs="Times New Roman"/>
          <w:spacing w:val="-5"/>
          <w:sz w:val="24"/>
          <w:szCs w:val="24"/>
        </w:rPr>
        <w:t xml:space="preserve"> 7. </w:t>
      </w:r>
      <w:proofErr w:type="gramStart"/>
      <w:r w:rsidR="008736E8" w:rsidRPr="00582EBF">
        <w:rPr>
          <w:rFonts w:ascii="Times New Roman" w:eastAsia="Calibri" w:hAnsi="Times New Roman" w:cs="Times New Roman"/>
          <w:spacing w:val="-5"/>
          <w:sz w:val="24"/>
          <w:szCs w:val="24"/>
        </w:rPr>
        <w:t>Контроль за</w:t>
      </w:r>
      <w:proofErr w:type="gramEnd"/>
      <w:r w:rsidR="008736E8" w:rsidRPr="00582EBF">
        <w:rPr>
          <w:rFonts w:ascii="Times New Roman" w:eastAsia="Calibri" w:hAnsi="Times New Roman" w:cs="Times New Roman"/>
          <w:spacing w:val="-5"/>
          <w:sz w:val="24"/>
          <w:szCs w:val="24"/>
        </w:rPr>
        <w:t xml:space="preserve"> исполнением настоящего постановления оставляю за собой.</w:t>
      </w:r>
    </w:p>
    <w:p w:rsidR="00C61A5A" w:rsidRPr="00582EBF" w:rsidRDefault="00C61A5A" w:rsidP="005719C3">
      <w:pPr>
        <w:spacing w:after="14"/>
        <w:ind w:left="52" w:right="202" w:firstLine="360"/>
        <w:jc w:val="both"/>
        <w:rPr>
          <w:rFonts w:ascii="Times New Roman" w:eastAsia="Times New Roman" w:hAnsi="Times New Roman" w:cs="Times New Roman"/>
          <w:sz w:val="24"/>
          <w:szCs w:val="24"/>
          <w:lang w:eastAsia="ru-RU"/>
        </w:rPr>
      </w:pPr>
    </w:p>
    <w:p w:rsidR="003A3312" w:rsidRPr="00582EBF" w:rsidRDefault="003A3312" w:rsidP="005719C3">
      <w:pPr>
        <w:spacing w:after="14"/>
        <w:ind w:left="52" w:right="202" w:firstLine="360"/>
        <w:jc w:val="both"/>
        <w:rPr>
          <w:rFonts w:ascii="Times New Roman" w:eastAsia="Times New Roman" w:hAnsi="Times New Roman" w:cs="Times New Roman"/>
          <w:sz w:val="24"/>
          <w:szCs w:val="24"/>
          <w:lang w:eastAsia="ru-RU"/>
        </w:rPr>
      </w:pPr>
    </w:p>
    <w:p w:rsidR="00AC3A6D" w:rsidRPr="00582EBF" w:rsidRDefault="00AC3A6D" w:rsidP="005719C3">
      <w:pPr>
        <w:spacing w:after="14"/>
        <w:ind w:left="52" w:right="202" w:firstLine="360"/>
        <w:jc w:val="both"/>
        <w:rPr>
          <w:rFonts w:ascii="Times New Roman" w:eastAsia="Times New Roman" w:hAnsi="Times New Roman" w:cs="Times New Roman"/>
          <w:sz w:val="24"/>
          <w:szCs w:val="24"/>
          <w:lang w:eastAsia="ru-RU"/>
        </w:rPr>
      </w:pPr>
    </w:p>
    <w:p w:rsidR="00AC3A6D" w:rsidRPr="00582EBF" w:rsidRDefault="00AC3A6D" w:rsidP="005719C3">
      <w:pPr>
        <w:spacing w:after="14"/>
        <w:ind w:left="52" w:right="202" w:firstLine="360"/>
        <w:jc w:val="both"/>
        <w:rPr>
          <w:rFonts w:ascii="Times New Roman" w:eastAsia="Times New Roman" w:hAnsi="Times New Roman" w:cs="Times New Roman"/>
          <w:sz w:val="24"/>
          <w:szCs w:val="24"/>
          <w:lang w:eastAsia="ru-RU"/>
        </w:rPr>
      </w:pPr>
    </w:p>
    <w:p w:rsidR="00C61A5A" w:rsidRPr="00582EBF" w:rsidRDefault="00AC3A6D" w:rsidP="00AC3A6D">
      <w:pPr>
        <w:spacing w:after="120"/>
        <w:ind w:left="180"/>
        <w:rPr>
          <w:rFonts w:ascii="Times New Roman" w:hAnsi="Times New Roman" w:cs="Times New Roman"/>
          <w:sz w:val="24"/>
          <w:szCs w:val="24"/>
        </w:rPr>
      </w:pPr>
      <w:r w:rsidRPr="00582EBF">
        <w:rPr>
          <w:rFonts w:ascii="Times New Roman" w:hAnsi="Times New Roman" w:cs="Times New Roman"/>
          <w:sz w:val="24"/>
          <w:szCs w:val="24"/>
        </w:rPr>
        <w:t xml:space="preserve">Глава Большевистского </w:t>
      </w:r>
      <w:r w:rsidR="00C61A5A" w:rsidRPr="00582EBF">
        <w:rPr>
          <w:rFonts w:ascii="Times New Roman" w:hAnsi="Times New Roman" w:cs="Times New Roman"/>
          <w:sz w:val="24"/>
          <w:szCs w:val="24"/>
        </w:rPr>
        <w:t xml:space="preserve"> сельсовета             </w:t>
      </w:r>
      <w:r w:rsidR="005719C3" w:rsidRPr="00582EBF">
        <w:rPr>
          <w:rFonts w:ascii="Times New Roman" w:hAnsi="Times New Roman" w:cs="Times New Roman"/>
          <w:sz w:val="24"/>
          <w:szCs w:val="24"/>
        </w:rPr>
        <w:t xml:space="preserve">       </w:t>
      </w:r>
      <w:r w:rsidRPr="00582EBF">
        <w:rPr>
          <w:rFonts w:ascii="Times New Roman" w:hAnsi="Times New Roman" w:cs="Times New Roman"/>
          <w:sz w:val="24"/>
          <w:szCs w:val="24"/>
        </w:rPr>
        <w:t xml:space="preserve">                  </w:t>
      </w:r>
      <w:r w:rsidR="001718E5">
        <w:rPr>
          <w:rFonts w:ascii="Times New Roman" w:hAnsi="Times New Roman" w:cs="Times New Roman"/>
          <w:sz w:val="24"/>
          <w:szCs w:val="24"/>
        </w:rPr>
        <w:t xml:space="preserve">                    </w:t>
      </w:r>
      <w:proofErr w:type="spellStart"/>
      <w:r w:rsidR="001718E5">
        <w:rPr>
          <w:rFonts w:ascii="Times New Roman" w:hAnsi="Times New Roman" w:cs="Times New Roman"/>
          <w:sz w:val="24"/>
          <w:szCs w:val="24"/>
        </w:rPr>
        <w:t>Л.М.Ф</w:t>
      </w:r>
      <w:r w:rsidRPr="00582EBF">
        <w:rPr>
          <w:rFonts w:ascii="Times New Roman" w:hAnsi="Times New Roman" w:cs="Times New Roman"/>
          <w:sz w:val="24"/>
          <w:szCs w:val="24"/>
        </w:rPr>
        <w:t>едулов</w:t>
      </w:r>
      <w:proofErr w:type="spellEnd"/>
    </w:p>
    <w:p w:rsidR="002F5BB4" w:rsidRPr="00582EBF" w:rsidRDefault="002F5BB4" w:rsidP="005719C3">
      <w:pPr>
        <w:spacing w:before="100" w:beforeAutospacing="1" w:after="100" w:afterAutospacing="1" w:line="257" w:lineRule="atLeast"/>
        <w:ind w:left="427"/>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before="100" w:beforeAutospacing="1" w:after="100" w:afterAutospacing="1" w:line="257" w:lineRule="atLeast"/>
        <w:ind w:left="427"/>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after="3" w:line="257" w:lineRule="atLeast"/>
        <w:ind w:left="67"/>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after="14"/>
        <w:ind w:left="57" w:right="202"/>
        <w:rPr>
          <w:rFonts w:ascii="Times New Roman" w:eastAsia="Times New Roman" w:hAnsi="Times New Roman" w:cs="Times New Roman"/>
          <w:sz w:val="24"/>
          <w:szCs w:val="24"/>
          <w:lang w:eastAsia="ru-RU"/>
        </w:rPr>
      </w:pPr>
    </w:p>
    <w:p w:rsidR="002F5BB4" w:rsidRPr="00582EBF" w:rsidRDefault="002F5BB4" w:rsidP="002F5BB4">
      <w:pPr>
        <w:spacing w:after="14"/>
        <w:ind w:left="57" w:right="202"/>
        <w:rPr>
          <w:rFonts w:ascii="Times New Roman" w:eastAsia="Times New Roman" w:hAnsi="Times New Roman" w:cs="Times New Roman"/>
          <w:sz w:val="24"/>
          <w:szCs w:val="24"/>
          <w:lang w:eastAsia="ru-RU"/>
        </w:rPr>
      </w:pPr>
    </w:p>
    <w:p w:rsidR="002F5BB4" w:rsidRPr="00582EBF" w:rsidRDefault="002F5BB4" w:rsidP="002F5BB4">
      <w:pPr>
        <w:spacing w:after="14"/>
        <w:ind w:left="57" w:right="202"/>
        <w:rPr>
          <w:rFonts w:ascii="Times New Roman" w:eastAsia="Times New Roman" w:hAnsi="Times New Roman" w:cs="Times New Roman"/>
          <w:sz w:val="24"/>
          <w:szCs w:val="24"/>
          <w:lang w:eastAsia="ru-RU"/>
        </w:rPr>
      </w:pPr>
    </w:p>
    <w:p w:rsidR="002F5BB4" w:rsidRPr="00582EBF" w:rsidRDefault="002F5BB4" w:rsidP="002F5BB4">
      <w:pPr>
        <w:spacing w:after="14"/>
        <w:ind w:left="57" w:right="202"/>
        <w:rPr>
          <w:rFonts w:ascii="Times New Roman" w:eastAsia="Times New Roman" w:hAnsi="Times New Roman" w:cs="Times New Roman"/>
          <w:sz w:val="24"/>
          <w:szCs w:val="24"/>
          <w:lang w:eastAsia="ru-RU"/>
        </w:rPr>
      </w:pPr>
    </w:p>
    <w:p w:rsidR="002F5BB4" w:rsidRPr="00582EBF" w:rsidRDefault="002F5BB4"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E96468" w:rsidRPr="00582EBF" w:rsidRDefault="00E96468" w:rsidP="002F5BB4">
      <w:pPr>
        <w:spacing w:after="14"/>
        <w:ind w:left="57" w:right="202"/>
        <w:rPr>
          <w:rFonts w:ascii="Times New Roman" w:eastAsia="Times New Roman" w:hAnsi="Times New Roman" w:cs="Times New Roman"/>
          <w:sz w:val="24"/>
          <w:szCs w:val="24"/>
          <w:lang w:eastAsia="ru-RU"/>
        </w:rPr>
      </w:pPr>
    </w:p>
    <w:p w:rsidR="002F5BB4"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1A2099" w:rsidRPr="00582EBF" w:rsidRDefault="001A2099" w:rsidP="002F5BB4">
      <w:pPr>
        <w:spacing w:after="14"/>
        <w:ind w:left="57" w:right="202"/>
        <w:rPr>
          <w:rFonts w:ascii="Times New Roman" w:eastAsia="Times New Roman" w:hAnsi="Times New Roman" w:cs="Times New Roman"/>
          <w:sz w:val="24"/>
          <w:szCs w:val="24"/>
          <w:lang w:eastAsia="ru-RU"/>
        </w:rPr>
      </w:pPr>
    </w:p>
    <w:p w:rsidR="001A2099" w:rsidRPr="00582EBF" w:rsidRDefault="001A2099" w:rsidP="002F5BB4">
      <w:pPr>
        <w:spacing w:after="14"/>
        <w:ind w:left="57" w:right="202"/>
        <w:rPr>
          <w:rFonts w:ascii="Times New Roman" w:eastAsia="Times New Roman" w:hAnsi="Times New Roman" w:cs="Times New Roman"/>
          <w:sz w:val="24"/>
          <w:szCs w:val="24"/>
          <w:lang w:eastAsia="ru-RU"/>
        </w:rPr>
      </w:pPr>
    </w:p>
    <w:p w:rsidR="00367B34" w:rsidRPr="00582EBF" w:rsidRDefault="00367B34" w:rsidP="002F5BB4">
      <w:pPr>
        <w:spacing w:after="14"/>
        <w:ind w:left="57" w:right="202"/>
        <w:rPr>
          <w:rFonts w:ascii="Times New Roman" w:eastAsia="Times New Roman" w:hAnsi="Times New Roman" w:cs="Times New Roman"/>
          <w:sz w:val="24"/>
          <w:szCs w:val="24"/>
          <w:lang w:eastAsia="ru-RU"/>
        </w:rPr>
      </w:pPr>
    </w:p>
    <w:p w:rsidR="00367B34" w:rsidRPr="00582EBF" w:rsidRDefault="00367B34" w:rsidP="002F5BB4">
      <w:pPr>
        <w:spacing w:after="14"/>
        <w:ind w:left="57" w:right="202"/>
        <w:rPr>
          <w:rFonts w:ascii="Times New Roman" w:eastAsia="Times New Roman" w:hAnsi="Times New Roman" w:cs="Times New Roman"/>
          <w:sz w:val="24"/>
          <w:szCs w:val="24"/>
          <w:lang w:eastAsia="ru-RU"/>
        </w:rPr>
      </w:pPr>
    </w:p>
    <w:p w:rsidR="001A2099" w:rsidRPr="00582EBF" w:rsidRDefault="001A2099" w:rsidP="002F5BB4">
      <w:pPr>
        <w:spacing w:after="14"/>
        <w:ind w:left="57" w:right="202"/>
        <w:rPr>
          <w:rFonts w:ascii="Times New Roman" w:eastAsia="Times New Roman" w:hAnsi="Times New Roman" w:cs="Times New Roman"/>
          <w:sz w:val="24"/>
          <w:szCs w:val="24"/>
          <w:lang w:eastAsia="ru-RU"/>
        </w:rPr>
      </w:pPr>
    </w:p>
    <w:p w:rsidR="00367B34" w:rsidRPr="00582EBF" w:rsidRDefault="00367B34" w:rsidP="002F5BB4">
      <w:pPr>
        <w:spacing w:after="14"/>
        <w:ind w:left="57" w:right="202"/>
        <w:rPr>
          <w:rFonts w:ascii="Times New Roman" w:eastAsia="Times New Roman" w:hAnsi="Times New Roman" w:cs="Times New Roman"/>
          <w:sz w:val="24"/>
          <w:szCs w:val="24"/>
          <w:lang w:eastAsia="ru-RU"/>
        </w:rPr>
      </w:pPr>
    </w:p>
    <w:p w:rsidR="006B55B4" w:rsidRPr="00582EBF" w:rsidRDefault="006B55B4" w:rsidP="00A62EE5">
      <w:pPr>
        <w:spacing w:after="14"/>
        <w:ind w:right="202"/>
        <w:rPr>
          <w:rFonts w:ascii="Times New Roman" w:eastAsia="Times New Roman" w:hAnsi="Times New Roman" w:cs="Times New Roman"/>
          <w:sz w:val="24"/>
          <w:szCs w:val="24"/>
          <w:lang w:eastAsia="ru-RU"/>
        </w:rPr>
      </w:pPr>
    </w:p>
    <w:p w:rsidR="006B55B4" w:rsidRPr="00582EBF" w:rsidRDefault="006B55B4" w:rsidP="002F5BB4">
      <w:pPr>
        <w:spacing w:after="14"/>
        <w:ind w:left="57" w:right="202"/>
        <w:rPr>
          <w:rFonts w:ascii="Times New Roman" w:eastAsia="Times New Roman" w:hAnsi="Times New Roman" w:cs="Times New Roman"/>
          <w:sz w:val="24"/>
          <w:szCs w:val="24"/>
          <w:lang w:eastAsia="ru-RU"/>
        </w:rPr>
      </w:pPr>
    </w:p>
    <w:p w:rsidR="002F5BB4"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1718E5" w:rsidRDefault="001718E5" w:rsidP="002F5BB4">
      <w:pPr>
        <w:spacing w:after="14"/>
        <w:ind w:left="57" w:right="202"/>
        <w:rPr>
          <w:rFonts w:ascii="Times New Roman" w:eastAsia="Times New Roman" w:hAnsi="Times New Roman" w:cs="Times New Roman"/>
          <w:sz w:val="24"/>
          <w:szCs w:val="24"/>
          <w:lang w:eastAsia="ru-RU"/>
        </w:rPr>
      </w:pPr>
    </w:p>
    <w:p w:rsidR="001718E5" w:rsidRDefault="001718E5" w:rsidP="002F5BB4">
      <w:pPr>
        <w:spacing w:after="14"/>
        <w:ind w:left="57" w:right="202"/>
        <w:rPr>
          <w:rFonts w:ascii="Times New Roman" w:eastAsia="Times New Roman" w:hAnsi="Times New Roman" w:cs="Times New Roman"/>
          <w:sz w:val="24"/>
          <w:szCs w:val="24"/>
          <w:lang w:eastAsia="ru-RU"/>
        </w:rPr>
      </w:pPr>
    </w:p>
    <w:p w:rsidR="001718E5" w:rsidRPr="00582EBF" w:rsidRDefault="001718E5" w:rsidP="002F5BB4">
      <w:pPr>
        <w:spacing w:after="14"/>
        <w:ind w:left="57" w:right="202"/>
        <w:rPr>
          <w:rFonts w:ascii="Times New Roman" w:eastAsia="Times New Roman" w:hAnsi="Times New Roman" w:cs="Times New Roman"/>
          <w:sz w:val="24"/>
          <w:szCs w:val="24"/>
          <w:lang w:eastAsia="ru-RU"/>
        </w:rPr>
      </w:pPr>
    </w:p>
    <w:p w:rsidR="00AC3A6D" w:rsidRPr="00582EBF" w:rsidRDefault="00AC3A6D" w:rsidP="002F5BB4">
      <w:pPr>
        <w:spacing w:after="14"/>
        <w:ind w:left="57" w:right="202"/>
        <w:rPr>
          <w:rFonts w:ascii="Times New Roman" w:eastAsia="Times New Roman" w:hAnsi="Times New Roman" w:cs="Times New Roman"/>
          <w:sz w:val="24"/>
          <w:szCs w:val="24"/>
          <w:lang w:eastAsia="ru-RU"/>
        </w:rPr>
      </w:pPr>
    </w:p>
    <w:p w:rsidR="002F5BB4" w:rsidRPr="00582EBF" w:rsidRDefault="002F5BB4" w:rsidP="001A2099">
      <w:pPr>
        <w:ind w:left="57"/>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lastRenderedPageBreak/>
        <w:t>                                                                                                             П</w:t>
      </w:r>
      <w:r w:rsidR="00E96468" w:rsidRPr="00582EBF">
        <w:rPr>
          <w:rFonts w:ascii="Times New Roman" w:eastAsia="Times New Roman" w:hAnsi="Times New Roman" w:cs="Times New Roman"/>
          <w:sz w:val="24"/>
          <w:szCs w:val="24"/>
          <w:lang w:eastAsia="ru-RU"/>
        </w:rPr>
        <w:t>риложение</w:t>
      </w:r>
      <w:r w:rsidR="001A2099"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1</w:t>
      </w:r>
    </w:p>
    <w:p w:rsidR="003A3312" w:rsidRPr="00582EBF" w:rsidRDefault="002F5BB4" w:rsidP="001718E5">
      <w:pPr>
        <w:ind w:left="4536"/>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к постановлению Администрации </w:t>
      </w:r>
      <w:r w:rsidR="001718E5">
        <w:rPr>
          <w:rFonts w:ascii="Times New Roman" w:eastAsia="Times New Roman" w:hAnsi="Times New Roman" w:cs="Times New Roman"/>
          <w:sz w:val="24"/>
          <w:szCs w:val="24"/>
          <w:lang w:eastAsia="ru-RU"/>
        </w:rPr>
        <w:t>Большевистского</w:t>
      </w:r>
      <w:r w:rsidR="00E96468" w:rsidRPr="00582EBF">
        <w:rPr>
          <w:rFonts w:ascii="Times New Roman" w:eastAsia="Times New Roman" w:hAnsi="Times New Roman" w:cs="Times New Roman"/>
          <w:sz w:val="24"/>
          <w:szCs w:val="24"/>
          <w:lang w:eastAsia="ru-RU"/>
        </w:rPr>
        <w:t xml:space="preserve"> сельсовета</w:t>
      </w:r>
      <w:r w:rsidR="003A3312" w:rsidRPr="00582EBF">
        <w:rPr>
          <w:rFonts w:ascii="Times New Roman" w:eastAsia="Times New Roman" w:hAnsi="Times New Roman" w:cs="Times New Roman"/>
          <w:sz w:val="24"/>
          <w:szCs w:val="24"/>
          <w:lang w:eastAsia="ru-RU"/>
        </w:rPr>
        <w:t xml:space="preserve"> </w:t>
      </w:r>
      <w:r w:rsidR="00AC3A6D" w:rsidRPr="00582EBF">
        <w:rPr>
          <w:rFonts w:ascii="Times New Roman" w:eastAsia="Times New Roman" w:hAnsi="Times New Roman" w:cs="Times New Roman"/>
          <w:kern w:val="36"/>
          <w:sz w:val="24"/>
          <w:szCs w:val="24"/>
          <w:lang w:eastAsia="ru-RU"/>
        </w:rPr>
        <w:t>от 19</w:t>
      </w:r>
      <w:r w:rsidR="00E96468" w:rsidRPr="00582EBF">
        <w:rPr>
          <w:rFonts w:ascii="Times New Roman" w:eastAsia="Times New Roman" w:hAnsi="Times New Roman" w:cs="Times New Roman"/>
          <w:kern w:val="36"/>
          <w:sz w:val="24"/>
          <w:szCs w:val="24"/>
          <w:lang w:eastAsia="ru-RU"/>
        </w:rPr>
        <w:t>.04</w:t>
      </w:r>
      <w:r w:rsidRPr="00582EBF">
        <w:rPr>
          <w:rFonts w:ascii="Times New Roman" w:eastAsia="Times New Roman" w:hAnsi="Times New Roman" w:cs="Times New Roman"/>
          <w:kern w:val="36"/>
          <w:sz w:val="24"/>
          <w:szCs w:val="24"/>
          <w:lang w:eastAsia="ru-RU"/>
        </w:rPr>
        <w:t>.2019</w:t>
      </w:r>
      <w:r w:rsidR="00E96468" w:rsidRPr="00582EBF">
        <w:rPr>
          <w:rFonts w:ascii="Times New Roman" w:eastAsia="Times New Roman" w:hAnsi="Times New Roman" w:cs="Times New Roman"/>
          <w:kern w:val="36"/>
          <w:sz w:val="24"/>
          <w:szCs w:val="24"/>
          <w:lang w:eastAsia="ru-RU"/>
        </w:rPr>
        <w:t>г</w:t>
      </w:r>
      <w:r w:rsidR="008736E8" w:rsidRPr="00582EBF">
        <w:rPr>
          <w:rFonts w:ascii="Times New Roman" w:eastAsia="Times New Roman" w:hAnsi="Times New Roman" w:cs="Times New Roman"/>
          <w:kern w:val="36"/>
          <w:sz w:val="24"/>
          <w:szCs w:val="24"/>
          <w:lang w:eastAsia="ru-RU"/>
        </w:rPr>
        <w:t>.</w:t>
      </w:r>
      <w:r w:rsidR="00E96468" w:rsidRPr="00582EBF">
        <w:rPr>
          <w:rFonts w:ascii="Times New Roman" w:eastAsia="Times New Roman" w:hAnsi="Times New Roman" w:cs="Times New Roman"/>
          <w:kern w:val="36"/>
          <w:sz w:val="24"/>
          <w:szCs w:val="24"/>
          <w:lang w:eastAsia="ru-RU"/>
        </w:rPr>
        <w:t xml:space="preserve"> №</w:t>
      </w:r>
      <w:r w:rsidR="00AC3A6D" w:rsidRPr="00582EBF">
        <w:rPr>
          <w:rFonts w:ascii="Times New Roman" w:eastAsia="Times New Roman" w:hAnsi="Times New Roman" w:cs="Times New Roman"/>
          <w:kern w:val="36"/>
          <w:sz w:val="24"/>
          <w:szCs w:val="24"/>
          <w:lang w:eastAsia="ru-RU"/>
        </w:rPr>
        <w:t xml:space="preserve"> 9</w:t>
      </w:r>
      <w:r w:rsidR="003A3312" w:rsidRPr="00582EBF">
        <w:rPr>
          <w:rFonts w:ascii="Times New Roman" w:eastAsia="Times New Roman" w:hAnsi="Times New Roman" w:cs="Times New Roman"/>
          <w:b/>
          <w:sz w:val="24"/>
          <w:szCs w:val="24"/>
          <w:lang w:eastAsia="ru-RU"/>
        </w:rPr>
        <w:t xml:space="preserve"> «</w:t>
      </w:r>
      <w:r w:rsidR="003A3312" w:rsidRPr="00582EBF">
        <w:rPr>
          <w:rFonts w:ascii="Times New Roman" w:eastAsia="Times New Roman" w:hAnsi="Times New Roman" w:cs="Times New Roman"/>
          <w:sz w:val="24"/>
          <w:szCs w:val="24"/>
          <w:lang w:eastAsia="ru-RU"/>
        </w:rPr>
        <w:t>Об утверждении состава комиссии, положения о  комиссии и порядка определения мест р</w:t>
      </w:r>
      <w:r w:rsidR="001718E5">
        <w:rPr>
          <w:rFonts w:ascii="Times New Roman" w:eastAsia="Times New Roman" w:hAnsi="Times New Roman" w:cs="Times New Roman"/>
          <w:sz w:val="24"/>
          <w:szCs w:val="24"/>
          <w:lang w:eastAsia="ru-RU"/>
        </w:rPr>
        <w:t xml:space="preserve">азмещения контейнерных площадок </w:t>
      </w:r>
      <w:r w:rsidR="003A3312" w:rsidRPr="00582EBF">
        <w:rPr>
          <w:rFonts w:ascii="Times New Roman" w:eastAsia="Times New Roman" w:hAnsi="Times New Roman" w:cs="Times New Roman"/>
          <w:sz w:val="24"/>
          <w:szCs w:val="24"/>
          <w:lang w:eastAsia="ru-RU"/>
        </w:rPr>
        <w:t>для сбора твердых коммунальных от</w:t>
      </w:r>
      <w:r w:rsidR="001718E5">
        <w:rPr>
          <w:rFonts w:ascii="Times New Roman" w:eastAsia="Times New Roman" w:hAnsi="Times New Roman" w:cs="Times New Roman"/>
          <w:sz w:val="24"/>
          <w:szCs w:val="24"/>
          <w:lang w:eastAsia="ru-RU"/>
        </w:rPr>
        <w:t xml:space="preserve">ходов на </w:t>
      </w:r>
      <w:r w:rsidR="00AC3A6D" w:rsidRPr="00582EBF">
        <w:rPr>
          <w:rFonts w:ascii="Times New Roman" w:eastAsia="Times New Roman" w:hAnsi="Times New Roman" w:cs="Times New Roman"/>
          <w:sz w:val="24"/>
          <w:szCs w:val="24"/>
          <w:lang w:eastAsia="ru-RU"/>
        </w:rPr>
        <w:t>территории Большевистского</w:t>
      </w:r>
      <w:r w:rsidR="003A3312"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p>
    <w:p w:rsidR="002F5BB4" w:rsidRPr="00582EBF" w:rsidRDefault="002F5BB4" w:rsidP="003A3312">
      <w:pPr>
        <w:spacing w:after="31" w:line="250" w:lineRule="atLeast"/>
        <w:ind w:left="10" w:right="201" w:hanging="10"/>
        <w:jc w:val="right"/>
        <w:rPr>
          <w:rFonts w:ascii="Times New Roman" w:eastAsia="Times New Roman" w:hAnsi="Times New Roman" w:cs="Times New Roman"/>
          <w:sz w:val="24"/>
          <w:szCs w:val="24"/>
          <w:lang w:eastAsia="ru-RU"/>
        </w:rPr>
      </w:pPr>
    </w:p>
    <w:p w:rsidR="002F5BB4" w:rsidRPr="00582EBF" w:rsidRDefault="002F5BB4" w:rsidP="001A2099">
      <w:pPr>
        <w:ind w:right="142"/>
        <w:jc w:val="center"/>
        <w:outlineLvl w:val="0"/>
        <w:rPr>
          <w:rFonts w:ascii="Times New Roman" w:eastAsia="Times New Roman" w:hAnsi="Times New Roman" w:cs="Times New Roman"/>
          <w:b/>
          <w:bCs/>
          <w:kern w:val="36"/>
          <w:sz w:val="24"/>
          <w:szCs w:val="24"/>
          <w:lang w:eastAsia="ru-RU"/>
        </w:rPr>
      </w:pPr>
      <w:r w:rsidRPr="00582EBF">
        <w:rPr>
          <w:rFonts w:ascii="Times New Roman" w:eastAsia="Times New Roman" w:hAnsi="Times New Roman" w:cs="Times New Roman"/>
          <w:b/>
          <w:bCs/>
          <w:kern w:val="36"/>
          <w:sz w:val="24"/>
          <w:szCs w:val="24"/>
          <w:lang w:eastAsia="ru-RU"/>
        </w:rPr>
        <w:t>Порядок</w:t>
      </w:r>
    </w:p>
    <w:p w:rsidR="001718E5" w:rsidRDefault="002F5BB4" w:rsidP="001A2099">
      <w:pPr>
        <w:ind w:right="128"/>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bCs/>
          <w:sz w:val="24"/>
          <w:szCs w:val="24"/>
          <w:lang w:eastAsia="ru-RU"/>
        </w:rPr>
        <w:t>определения   мест размещения контейнерных площадок  для сбора твердых коммунальных отходов  на территории  </w:t>
      </w:r>
      <w:r w:rsidRPr="00582EBF">
        <w:rPr>
          <w:rFonts w:ascii="Times New Roman" w:eastAsia="Times New Roman" w:hAnsi="Times New Roman" w:cs="Times New Roman"/>
          <w:sz w:val="24"/>
          <w:szCs w:val="24"/>
          <w:lang w:eastAsia="ru-RU"/>
        </w:rPr>
        <w:t> </w:t>
      </w:r>
      <w:r w:rsidR="00AC3A6D" w:rsidRPr="00582EBF">
        <w:rPr>
          <w:rFonts w:ascii="Times New Roman" w:eastAsia="Times New Roman" w:hAnsi="Times New Roman" w:cs="Times New Roman"/>
          <w:b/>
          <w:sz w:val="24"/>
          <w:szCs w:val="24"/>
          <w:lang w:eastAsia="ru-RU"/>
        </w:rPr>
        <w:t>Большевистского</w:t>
      </w:r>
      <w:r w:rsidR="00E96468" w:rsidRPr="00582EBF">
        <w:rPr>
          <w:rFonts w:ascii="Times New Roman" w:eastAsia="Times New Roman" w:hAnsi="Times New Roman" w:cs="Times New Roman"/>
          <w:b/>
          <w:sz w:val="24"/>
          <w:szCs w:val="24"/>
          <w:lang w:eastAsia="ru-RU"/>
        </w:rPr>
        <w:t xml:space="preserve">  сельсовета Шумихинского района </w:t>
      </w:r>
    </w:p>
    <w:p w:rsidR="002F5BB4" w:rsidRPr="00582EBF" w:rsidRDefault="00E96468" w:rsidP="001A2099">
      <w:pPr>
        <w:ind w:right="128"/>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sz w:val="24"/>
          <w:szCs w:val="24"/>
          <w:lang w:eastAsia="ru-RU"/>
        </w:rPr>
        <w:t>Курганской области</w:t>
      </w:r>
    </w:p>
    <w:p w:rsidR="003A3312" w:rsidRPr="00582EBF" w:rsidRDefault="003A3312" w:rsidP="001A2099">
      <w:pPr>
        <w:ind w:right="128"/>
        <w:jc w:val="center"/>
        <w:rPr>
          <w:rFonts w:ascii="Times New Roman" w:eastAsia="Times New Roman" w:hAnsi="Times New Roman" w:cs="Times New Roman"/>
          <w:b/>
          <w:sz w:val="24"/>
          <w:szCs w:val="24"/>
          <w:lang w:eastAsia="ru-RU"/>
        </w:rPr>
      </w:pPr>
    </w:p>
    <w:p w:rsidR="002F5BB4" w:rsidRPr="00582EBF" w:rsidRDefault="002F5BB4"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  Настоящий порядок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w:t>
      </w:r>
      <w:r w:rsidR="00AC3A6D" w:rsidRPr="00582EBF">
        <w:rPr>
          <w:rFonts w:ascii="Times New Roman" w:eastAsia="Times New Roman" w:hAnsi="Times New Roman" w:cs="Times New Roman"/>
          <w:sz w:val="24"/>
          <w:szCs w:val="24"/>
          <w:lang w:eastAsia="ru-RU"/>
        </w:rPr>
        <w:t>Большевистского</w:t>
      </w:r>
      <w:r w:rsidR="003A3312"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r w:rsidRPr="00582EBF">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2F5BB4" w:rsidRPr="00582EBF" w:rsidRDefault="002F5BB4"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 Настоящий Порядок действует на всей территории </w:t>
      </w:r>
      <w:r w:rsidR="00AC3A6D" w:rsidRPr="00582EBF">
        <w:rPr>
          <w:rFonts w:ascii="Times New Roman" w:eastAsia="Times New Roman" w:hAnsi="Times New Roman" w:cs="Times New Roman"/>
          <w:sz w:val="24"/>
          <w:szCs w:val="24"/>
          <w:lang w:eastAsia="ru-RU"/>
        </w:rPr>
        <w:t>Большевистского</w:t>
      </w:r>
      <w:r w:rsidR="003A3312"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 </w:t>
      </w:r>
      <w:r w:rsidRPr="00582EBF">
        <w:rPr>
          <w:rFonts w:ascii="Times New Roman" w:eastAsia="Times New Roman" w:hAnsi="Times New Roman" w:cs="Times New Roman"/>
          <w:sz w:val="24"/>
          <w:szCs w:val="24"/>
          <w:lang w:eastAsia="ru-RU"/>
        </w:rPr>
        <w:t>и обязателен для всех юридических и физических лиц.</w:t>
      </w:r>
    </w:p>
    <w:p w:rsidR="002F5BB4" w:rsidRPr="00582EBF" w:rsidRDefault="002F5BB4"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3A3312" w:rsidRPr="00582EBF" w:rsidRDefault="002F5BB4"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4.</w:t>
      </w:r>
      <w:r w:rsidR="003A3312"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Уполномоченным органом для определения места размещения контейнерных площадок для сбора ТКО, является постоянно действующая комиссиям по определению места размещения контейнерных площадок для сбора ТКО на территории </w:t>
      </w:r>
      <w:r w:rsidR="00AC3A6D" w:rsidRPr="00582EBF">
        <w:rPr>
          <w:rFonts w:ascii="Times New Roman" w:eastAsia="Times New Roman" w:hAnsi="Times New Roman" w:cs="Times New Roman"/>
          <w:sz w:val="24"/>
          <w:szCs w:val="24"/>
          <w:lang w:eastAsia="ru-RU"/>
        </w:rPr>
        <w:t>Большевистского</w:t>
      </w:r>
      <w:r w:rsidR="003A3312"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 </w:t>
      </w:r>
      <w:r w:rsidRPr="00582EBF">
        <w:rPr>
          <w:rFonts w:ascii="Times New Roman" w:eastAsia="Times New Roman" w:hAnsi="Times New Roman" w:cs="Times New Roman"/>
          <w:sz w:val="24"/>
          <w:szCs w:val="24"/>
          <w:lang w:eastAsia="ru-RU"/>
        </w:rPr>
        <w:t>(далее – Комиссия), состав котор</w:t>
      </w:r>
      <w:r w:rsidR="006B55B4" w:rsidRPr="00582EBF">
        <w:rPr>
          <w:rFonts w:ascii="Times New Roman" w:eastAsia="Times New Roman" w:hAnsi="Times New Roman" w:cs="Times New Roman"/>
          <w:sz w:val="24"/>
          <w:szCs w:val="24"/>
          <w:lang w:eastAsia="ru-RU"/>
        </w:rPr>
        <w:t>ой утверждается постановлением А</w:t>
      </w:r>
      <w:r w:rsidRPr="00582EBF">
        <w:rPr>
          <w:rFonts w:ascii="Times New Roman" w:eastAsia="Times New Roman" w:hAnsi="Times New Roman" w:cs="Times New Roman"/>
          <w:sz w:val="24"/>
          <w:szCs w:val="24"/>
          <w:lang w:eastAsia="ru-RU"/>
        </w:rPr>
        <w:t>дминистрации </w:t>
      </w:r>
      <w:r w:rsidR="00AC3A6D" w:rsidRPr="00582EBF">
        <w:rPr>
          <w:rFonts w:ascii="Times New Roman" w:eastAsia="Times New Roman" w:hAnsi="Times New Roman" w:cs="Times New Roman"/>
          <w:sz w:val="24"/>
          <w:szCs w:val="24"/>
          <w:lang w:eastAsia="ru-RU"/>
        </w:rPr>
        <w:t xml:space="preserve">Большевистского </w:t>
      </w:r>
      <w:r w:rsidR="006B55B4" w:rsidRPr="00582EBF">
        <w:rPr>
          <w:rFonts w:ascii="Times New Roman" w:eastAsia="Times New Roman" w:hAnsi="Times New Roman" w:cs="Times New Roman"/>
          <w:sz w:val="24"/>
          <w:szCs w:val="24"/>
          <w:lang w:eastAsia="ru-RU"/>
        </w:rPr>
        <w:t xml:space="preserve"> </w:t>
      </w:r>
      <w:r w:rsidR="003A3312" w:rsidRPr="00582EBF">
        <w:rPr>
          <w:rFonts w:ascii="Times New Roman" w:eastAsia="Times New Roman" w:hAnsi="Times New Roman" w:cs="Times New Roman"/>
          <w:sz w:val="24"/>
          <w:szCs w:val="24"/>
          <w:lang w:eastAsia="ru-RU"/>
        </w:rPr>
        <w:t>сельсовета Шумихинского района Курганской области</w:t>
      </w:r>
    </w:p>
    <w:p w:rsidR="002F5BB4" w:rsidRPr="00582EBF" w:rsidRDefault="003A3312"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5. Уполномоченный орган осуществляет рассмотрение поступающих письменных заявок на создание  места размещения контейнерных площадок для сбора ТКО в срок не позднее 10 календарных дней.</w:t>
      </w:r>
    </w:p>
    <w:p w:rsidR="002F5BB4" w:rsidRPr="00582EBF" w:rsidRDefault="002F5BB4"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2F5BB4" w:rsidRPr="00582EBF" w:rsidRDefault="002F5BB4" w:rsidP="003A3312">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2F5BB4" w:rsidRPr="00582EBF" w:rsidRDefault="002F5BB4" w:rsidP="003A3312">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2F5BB4" w:rsidRPr="00582EBF" w:rsidRDefault="002F5BB4"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lastRenderedPageBreak/>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2F5BB4" w:rsidRPr="00582EBF" w:rsidRDefault="002F5BB4"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8. </w:t>
      </w:r>
      <w:r w:rsidR="003A3312"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w:t>
      </w:r>
      <w:r w:rsidR="002431C9" w:rsidRPr="00582EBF">
        <w:rPr>
          <w:rFonts w:ascii="Times New Roman" w:eastAsia="Times New Roman" w:hAnsi="Times New Roman" w:cs="Times New Roman"/>
          <w:sz w:val="24"/>
          <w:szCs w:val="24"/>
          <w:lang w:eastAsia="ru-RU"/>
        </w:rPr>
        <w:t>Большевистского</w:t>
      </w:r>
      <w:r w:rsidR="003A3312"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 </w:t>
      </w:r>
      <w:r w:rsidRPr="00582EBF">
        <w:rPr>
          <w:rFonts w:ascii="Times New Roman" w:eastAsia="Times New Roman" w:hAnsi="Times New Roman" w:cs="Times New Roman"/>
          <w:sz w:val="24"/>
          <w:szCs w:val="24"/>
          <w:lang w:eastAsia="ru-RU"/>
        </w:rPr>
        <w:t>находится в компетенции Комиссии.</w:t>
      </w:r>
    </w:p>
    <w:p w:rsidR="002F5BB4" w:rsidRPr="00582EBF" w:rsidRDefault="003A3312"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9</w:t>
      </w:r>
      <w:r w:rsidR="002F5BB4" w:rsidRPr="00582EBF">
        <w:rPr>
          <w:rFonts w:ascii="Times New Roman" w:eastAsia="Times New Roman" w:hAnsi="Times New Roman" w:cs="Times New Roman"/>
          <w:sz w:val="24"/>
          <w:szCs w:val="24"/>
          <w:lang w:eastAsia="ru-RU"/>
        </w:rPr>
        <w:t>.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учетом визуального осмотра территории существующего и предлагаемого места размещения контейнерных площадок для сбора ТКО.</w:t>
      </w:r>
    </w:p>
    <w:p w:rsidR="002F5BB4" w:rsidRPr="00582EBF" w:rsidRDefault="003A3312"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10</w:t>
      </w:r>
      <w:r w:rsidR="002F5BB4" w:rsidRPr="00582EBF">
        <w:rPr>
          <w:rFonts w:ascii="Times New Roman" w:eastAsia="Times New Roman" w:hAnsi="Times New Roman" w:cs="Times New Roman"/>
          <w:sz w:val="24"/>
          <w:szCs w:val="24"/>
          <w:lang w:eastAsia="ru-RU"/>
        </w:rPr>
        <w:t>. 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осуществляющей сбор и вывоз ТКО.</w:t>
      </w:r>
    </w:p>
    <w:p w:rsidR="002F5BB4" w:rsidRPr="00582EBF" w:rsidRDefault="003A3312"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11</w:t>
      </w:r>
      <w:r w:rsidR="002F5BB4" w:rsidRPr="00582EBF">
        <w:rPr>
          <w:rFonts w:ascii="Times New Roman" w:eastAsia="Times New Roman" w:hAnsi="Times New Roman" w:cs="Times New Roman"/>
          <w:sz w:val="24"/>
          <w:szCs w:val="24"/>
          <w:lang w:eastAsia="ru-RU"/>
        </w:rPr>
        <w:t>.Запрещается устанавливать контейнера на проезжей части, тротуарах, газонах.</w:t>
      </w:r>
    </w:p>
    <w:p w:rsidR="002F5BB4" w:rsidRPr="00582EBF" w:rsidRDefault="003A3312"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12</w:t>
      </w:r>
      <w:r w:rsidR="002F5BB4" w:rsidRPr="00582EBF">
        <w:rPr>
          <w:rFonts w:ascii="Times New Roman" w:eastAsia="Times New Roman" w:hAnsi="Times New Roman" w:cs="Times New Roman"/>
          <w:sz w:val="24"/>
          <w:szCs w:val="24"/>
          <w:lang w:eastAsia="ru-RU"/>
        </w:rPr>
        <w:t>. Запрещается самовольная установка контейнеров без согласования с комиссией.</w:t>
      </w:r>
    </w:p>
    <w:p w:rsidR="002F5BB4" w:rsidRPr="00582EBF" w:rsidRDefault="003A3312"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13. </w:t>
      </w:r>
      <w:r w:rsidR="002F5BB4" w:rsidRPr="00582EBF">
        <w:rPr>
          <w:rFonts w:ascii="Times New Roman" w:eastAsia="Times New Roman" w:hAnsi="Times New Roman" w:cs="Times New Roman"/>
          <w:sz w:val="24"/>
          <w:szCs w:val="24"/>
          <w:lang w:eastAsia="ru-RU"/>
        </w:rPr>
        <w:t>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w:t>
      </w:r>
      <w:r w:rsidR="002431C9" w:rsidRPr="00582EBF">
        <w:rPr>
          <w:rFonts w:ascii="Times New Roman" w:eastAsia="Times New Roman" w:hAnsi="Times New Roman" w:cs="Times New Roman"/>
          <w:sz w:val="24"/>
          <w:szCs w:val="24"/>
          <w:lang w:eastAsia="ru-RU"/>
        </w:rPr>
        <w:t>ическими и физическими лицами, п</w:t>
      </w:r>
      <w:r w:rsidR="002F5BB4" w:rsidRPr="00582EBF">
        <w:rPr>
          <w:rFonts w:ascii="Times New Roman" w:eastAsia="Times New Roman" w:hAnsi="Times New Roman" w:cs="Times New Roman"/>
          <w:sz w:val="24"/>
          <w:szCs w:val="24"/>
          <w:lang w:eastAsia="ru-RU"/>
        </w:rPr>
        <w:t>ри проведении культурн</w:t>
      </w:r>
      <w:proofErr w:type="gramStart"/>
      <w:r w:rsidR="002F5BB4" w:rsidRPr="00582EBF">
        <w:rPr>
          <w:rFonts w:ascii="Times New Roman" w:eastAsia="Times New Roman" w:hAnsi="Times New Roman" w:cs="Times New Roman"/>
          <w:sz w:val="24"/>
          <w:szCs w:val="24"/>
          <w:lang w:eastAsia="ru-RU"/>
        </w:rPr>
        <w:t>о-</w:t>
      </w:r>
      <w:proofErr w:type="gramEnd"/>
      <w:r w:rsidR="002F5BB4" w:rsidRPr="00582EBF">
        <w:rPr>
          <w:rFonts w:ascii="Times New Roman" w:eastAsia="Times New Roman" w:hAnsi="Times New Roman" w:cs="Times New Roman"/>
          <w:sz w:val="24"/>
          <w:szCs w:val="24"/>
          <w:lang w:eastAsia="ru-RU"/>
        </w:rPr>
        <w:t xml:space="preserve">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2F5BB4" w:rsidRPr="00582EBF" w:rsidRDefault="003A3312"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14</w:t>
      </w:r>
      <w:r w:rsidR="002F5BB4" w:rsidRPr="00582EBF">
        <w:rPr>
          <w:rFonts w:ascii="Times New Roman" w:eastAsia="Times New Roman" w:hAnsi="Times New Roman" w:cs="Times New Roman"/>
          <w:sz w:val="24"/>
          <w:szCs w:val="24"/>
          <w:lang w:eastAsia="ru-RU"/>
        </w:rPr>
        <w:t>. Основаниями отказа уполномоченного органа в согласовании создания места (площадки) накопления твердых коммунальных отходов являются:</w:t>
      </w:r>
    </w:p>
    <w:p w:rsidR="002F5BB4" w:rsidRPr="00582EBF" w:rsidRDefault="002F5BB4" w:rsidP="003A3312">
      <w:pPr>
        <w:spacing w:after="14"/>
        <w:ind w:left="639" w:right="202"/>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а) несоответствие заявки установленной форме;</w:t>
      </w:r>
    </w:p>
    <w:p w:rsidR="002F5BB4" w:rsidRPr="00582EBF" w:rsidRDefault="002F5BB4"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F5BB4" w:rsidRPr="00582EBF" w:rsidRDefault="003A3312"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15</w:t>
      </w:r>
      <w:r w:rsidR="002F5BB4" w:rsidRPr="00582EBF">
        <w:rPr>
          <w:rFonts w:ascii="Times New Roman" w:eastAsia="Times New Roman" w:hAnsi="Times New Roman" w:cs="Times New Roman"/>
          <w:sz w:val="24"/>
          <w:szCs w:val="24"/>
          <w:lang w:eastAsia="ru-RU"/>
        </w:rPr>
        <w:t>. О принятом решении уполномоченный орган уведомляет заявителя в срок, установленный </w:t>
      </w:r>
      <w:hyperlink r:id="rId6" w:history="1">
        <w:r w:rsidR="002F5BB4" w:rsidRPr="00582EBF">
          <w:rPr>
            <w:rFonts w:ascii="Times New Roman" w:eastAsia="Times New Roman" w:hAnsi="Times New Roman" w:cs="Times New Roman"/>
            <w:sz w:val="24"/>
            <w:szCs w:val="24"/>
            <w:lang w:eastAsia="ru-RU"/>
          </w:rPr>
          <w:t>пунктами </w:t>
        </w:r>
      </w:hyperlink>
      <w:hyperlink r:id="rId7" w:history="1">
        <w:r w:rsidR="002F5BB4" w:rsidRPr="00582EBF">
          <w:rPr>
            <w:rFonts w:ascii="Times New Roman" w:eastAsia="Times New Roman" w:hAnsi="Times New Roman" w:cs="Times New Roman"/>
            <w:sz w:val="24"/>
            <w:szCs w:val="24"/>
            <w:lang w:eastAsia="ru-RU"/>
          </w:rPr>
          <w:t>5</w:t>
        </w:r>
      </w:hyperlink>
      <w:r w:rsidR="002F5BB4" w:rsidRPr="00582EBF">
        <w:rPr>
          <w:rFonts w:ascii="Times New Roman" w:eastAsia="Times New Roman" w:hAnsi="Times New Roman" w:cs="Times New Roman"/>
          <w:sz w:val="24"/>
          <w:szCs w:val="24"/>
          <w:lang w:eastAsia="ru-RU"/>
        </w:rPr>
        <w:t> и </w:t>
      </w:r>
      <w:hyperlink r:id="rId8" w:history="1">
        <w:r w:rsidR="002F5BB4" w:rsidRPr="00582EBF">
          <w:rPr>
            <w:rFonts w:ascii="Times New Roman" w:eastAsia="Times New Roman" w:hAnsi="Times New Roman" w:cs="Times New Roman"/>
            <w:sz w:val="24"/>
            <w:szCs w:val="24"/>
            <w:lang w:eastAsia="ru-RU"/>
          </w:rPr>
          <w:t>6</w:t>
        </w:r>
      </w:hyperlink>
      <w:r w:rsidR="002F5BB4" w:rsidRPr="00582EBF">
        <w:rPr>
          <w:rFonts w:ascii="Times New Roman" w:eastAsia="Times New Roman" w:hAnsi="Times New Roman" w:cs="Times New Roman"/>
          <w:sz w:val="24"/>
          <w:szCs w:val="24"/>
          <w:lang w:eastAsia="ru-RU"/>
        </w:rPr>
        <w:t xml:space="preserve"> настоящего Порядка.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2F5BB4" w:rsidRPr="00582EBF" w:rsidRDefault="003A3312" w:rsidP="003A3312">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16</w:t>
      </w:r>
      <w:r w:rsidR="002F5BB4" w:rsidRPr="00582EBF">
        <w:rPr>
          <w:rFonts w:ascii="Times New Roman" w:eastAsia="Times New Roman" w:hAnsi="Times New Roman" w:cs="Times New Roman"/>
          <w:sz w:val="24"/>
          <w:szCs w:val="24"/>
          <w:lang w:eastAsia="ru-RU"/>
        </w:rPr>
        <w:t>.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2F5BB4" w:rsidRPr="00582EBF" w:rsidRDefault="002F5BB4" w:rsidP="001A2099">
      <w:pPr>
        <w:spacing w:before="100" w:beforeAutospacing="1" w:after="100" w:afterAutospacing="1" w:line="257" w:lineRule="atLeast"/>
        <w:jc w:val="both"/>
        <w:rPr>
          <w:rFonts w:ascii="Times New Roman" w:eastAsia="Times New Roman" w:hAnsi="Times New Roman" w:cs="Times New Roman"/>
          <w:sz w:val="24"/>
          <w:szCs w:val="24"/>
          <w:lang w:eastAsia="ru-RU"/>
        </w:rPr>
      </w:pPr>
    </w:p>
    <w:p w:rsidR="002F5BB4" w:rsidRPr="00582EBF" w:rsidRDefault="002F5BB4" w:rsidP="001A2099">
      <w:pPr>
        <w:spacing w:before="100" w:beforeAutospacing="1" w:after="100" w:afterAutospacing="1" w:line="257" w:lineRule="atLeast"/>
        <w:rPr>
          <w:rFonts w:ascii="Times New Roman" w:eastAsia="Times New Roman" w:hAnsi="Times New Roman" w:cs="Times New Roman"/>
          <w:sz w:val="24"/>
          <w:szCs w:val="24"/>
          <w:lang w:eastAsia="ru-RU"/>
        </w:rPr>
      </w:pPr>
    </w:p>
    <w:p w:rsidR="00367B34" w:rsidRPr="00582EBF" w:rsidRDefault="00367B34" w:rsidP="001A2099">
      <w:pPr>
        <w:spacing w:before="100" w:beforeAutospacing="1" w:after="100" w:afterAutospacing="1" w:line="257" w:lineRule="atLeast"/>
        <w:rPr>
          <w:rFonts w:ascii="Times New Roman" w:eastAsia="Times New Roman" w:hAnsi="Times New Roman" w:cs="Times New Roman"/>
          <w:sz w:val="24"/>
          <w:szCs w:val="24"/>
          <w:lang w:eastAsia="ru-RU"/>
        </w:rPr>
      </w:pPr>
    </w:p>
    <w:p w:rsidR="00367B34" w:rsidRPr="00582EBF" w:rsidRDefault="00367B34" w:rsidP="001A2099">
      <w:pPr>
        <w:spacing w:before="100" w:beforeAutospacing="1" w:after="100" w:afterAutospacing="1" w:line="257" w:lineRule="atLeast"/>
        <w:rPr>
          <w:rFonts w:ascii="Times New Roman" w:eastAsia="Times New Roman" w:hAnsi="Times New Roman" w:cs="Times New Roman"/>
          <w:sz w:val="24"/>
          <w:szCs w:val="24"/>
          <w:lang w:eastAsia="ru-RU"/>
        </w:rPr>
      </w:pPr>
    </w:p>
    <w:p w:rsidR="00367B34" w:rsidRPr="00582EBF" w:rsidRDefault="00367B34" w:rsidP="001A2099">
      <w:pPr>
        <w:spacing w:before="100" w:beforeAutospacing="1" w:after="100" w:afterAutospacing="1" w:line="257" w:lineRule="atLeast"/>
        <w:rPr>
          <w:rFonts w:ascii="Times New Roman" w:eastAsia="Times New Roman" w:hAnsi="Times New Roman" w:cs="Times New Roman"/>
          <w:sz w:val="24"/>
          <w:szCs w:val="24"/>
          <w:lang w:eastAsia="ru-RU"/>
        </w:rPr>
      </w:pPr>
    </w:p>
    <w:p w:rsidR="00367B34" w:rsidRDefault="00367B34" w:rsidP="001A2099">
      <w:pPr>
        <w:spacing w:before="100" w:beforeAutospacing="1" w:after="100" w:afterAutospacing="1" w:line="257" w:lineRule="atLeast"/>
        <w:rPr>
          <w:rFonts w:ascii="Times New Roman" w:eastAsia="Times New Roman" w:hAnsi="Times New Roman" w:cs="Times New Roman"/>
          <w:sz w:val="24"/>
          <w:szCs w:val="24"/>
          <w:lang w:eastAsia="ru-RU"/>
        </w:rPr>
      </w:pPr>
    </w:p>
    <w:p w:rsidR="001718E5" w:rsidRDefault="001718E5" w:rsidP="001A2099">
      <w:pPr>
        <w:spacing w:before="100" w:beforeAutospacing="1" w:after="100" w:afterAutospacing="1" w:line="257" w:lineRule="atLeast"/>
        <w:rPr>
          <w:rFonts w:ascii="Times New Roman" w:eastAsia="Times New Roman" w:hAnsi="Times New Roman" w:cs="Times New Roman"/>
          <w:sz w:val="24"/>
          <w:szCs w:val="24"/>
          <w:lang w:eastAsia="ru-RU"/>
        </w:rPr>
      </w:pPr>
    </w:p>
    <w:p w:rsidR="001718E5" w:rsidRPr="00582EBF" w:rsidRDefault="001718E5" w:rsidP="001A2099">
      <w:pPr>
        <w:spacing w:before="100" w:beforeAutospacing="1" w:after="100" w:afterAutospacing="1" w:line="257" w:lineRule="atLeast"/>
        <w:rPr>
          <w:rFonts w:ascii="Times New Roman" w:eastAsia="Times New Roman" w:hAnsi="Times New Roman" w:cs="Times New Roman"/>
          <w:sz w:val="24"/>
          <w:szCs w:val="24"/>
          <w:lang w:eastAsia="ru-RU"/>
        </w:rPr>
      </w:pPr>
    </w:p>
    <w:p w:rsidR="003A3312" w:rsidRPr="00582EBF" w:rsidRDefault="003A3312" w:rsidP="001A2099">
      <w:pPr>
        <w:spacing w:after="14"/>
        <w:ind w:left="57"/>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lastRenderedPageBreak/>
        <w:t>Приложение</w:t>
      </w:r>
      <w:r w:rsidR="001A2099" w:rsidRPr="00582EBF">
        <w:rPr>
          <w:rFonts w:ascii="Times New Roman" w:eastAsia="Times New Roman" w:hAnsi="Times New Roman" w:cs="Times New Roman"/>
          <w:sz w:val="24"/>
          <w:szCs w:val="24"/>
          <w:lang w:eastAsia="ru-RU"/>
        </w:rPr>
        <w:t xml:space="preserve"> </w:t>
      </w:r>
      <w:r w:rsidR="009F0CFC" w:rsidRPr="00582EBF">
        <w:rPr>
          <w:rFonts w:ascii="Times New Roman" w:eastAsia="Times New Roman" w:hAnsi="Times New Roman" w:cs="Times New Roman"/>
          <w:sz w:val="24"/>
          <w:szCs w:val="24"/>
          <w:lang w:eastAsia="ru-RU"/>
        </w:rPr>
        <w:t>2</w:t>
      </w:r>
    </w:p>
    <w:p w:rsidR="003A3312" w:rsidRPr="00582EBF" w:rsidRDefault="003A3312" w:rsidP="001718E5">
      <w:pPr>
        <w:spacing w:after="31" w:line="250" w:lineRule="atLeast"/>
        <w:ind w:left="4536"/>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к постанов</w:t>
      </w:r>
      <w:r w:rsidR="002431C9" w:rsidRPr="00582EBF">
        <w:rPr>
          <w:rFonts w:ascii="Times New Roman" w:eastAsia="Times New Roman" w:hAnsi="Times New Roman" w:cs="Times New Roman"/>
          <w:sz w:val="24"/>
          <w:szCs w:val="24"/>
          <w:lang w:eastAsia="ru-RU"/>
        </w:rPr>
        <w:t>лению Администрации Большевистского</w:t>
      </w:r>
      <w:r w:rsidRPr="00582EBF">
        <w:rPr>
          <w:rFonts w:ascii="Times New Roman" w:eastAsia="Times New Roman" w:hAnsi="Times New Roman" w:cs="Times New Roman"/>
          <w:sz w:val="24"/>
          <w:szCs w:val="24"/>
          <w:lang w:eastAsia="ru-RU"/>
        </w:rPr>
        <w:t xml:space="preserve"> сельсовета </w:t>
      </w:r>
      <w:r w:rsidR="002431C9" w:rsidRPr="00582EBF">
        <w:rPr>
          <w:rFonts w:ascii="Times New Roman" w:eastAsia="Times New Roman" w:hAnsi="Times New Roman" w:cs="Times New Roman"/>
          <w:kern w:val="36"/>
          <w:sz w:val="24"/>
          <w:szCs w:val="24"/>
          <w:lang w:eastAsia="ru-RU"/>
        </w:rPr>
        <w:t>от 19</w:t>
      </w:r>
      <w:r w:rsidR="008736E8" w:rsidRPr="00582EBF">
        <w:rPr>
          <w:rFonts w:ascii="Times New Roman" w:eastAsia="Times New Roman" w:hAnsi="Times New Roman" w:cs="Times New Roman"/>
          <w:kern w:val="36"/>
          <w:sz w:val="24"/>
          <w:szCs w:val="24"/>
          <w:lang w:eastAsia="ru-RU"/>
        </w:rPr>
        <w:t>.04.2019</w:t>
      </w:r>
      <w:r w:rsidRPr="00582EBF">
        <w:rPr>
          <w:rFonts w:ascii="Times New Roman" w:eastAsia="Times New Roman" w:hAnsi="Times New Roman" w:cs="Times New Roman"/>
          <w:kern w:val="36"/>
          <w:sz w:val="24"/>
          <w:szCs w:val="24"/>
          <w:lang w:eastAsia="ru-RU"/>
        </w:rPr>
        <w:t>г</w:t>
      </w:r>
      <w:r w:rsidR="008736E8" w:rsidRPr="00582EBF">
        <w:rPr>
          <w:rFonts w:ascii="Times New Roman" w:eastAsia="Times New Roman" w:hAnsi="Times New Roman" w:cs="Times New Roman"/>
          <w:kern w:val="36"/>
          <w:sz w:val="24"/>
          <w:szCs w:val="24"/>
          <w:lang w:eastAsia="ru-RU"/>
        </w:rPr>
        <w:t>.</w:t>
      </w:r>
      <w:r w:rsidRPr="00582EBF">
        <w:rPr>
          <w:rFonts w:ascii="Times New Roman" w:eastAsia="Times New Roman" w:hAnsi="Times New Roman" w:cs="Times New Roman"/>
          <w:kern w:val="36"/>
          <w:sz w:val="24"/>
          <w:szCs w:val="24"/>
          <w:lang w:eastAsia="ru-RU"/>
        </w:rPr>
        <w:t xml:space="preserve"> №</w:t>
      </w:r>
      <w:r w:rsidR="002431C9" w:rsidRPr="00582EBF">
        <w:rPr>
          <w:rFonts w:ascii="Times New Roman" w:eastAsia="Times New Roman" w:hAnsi="Times New Roman" w:cs="Times New Roman"/>
          <w:kern w:val="36"/>
          <w:sz w:val="24"/>
          <w:szCs w:val="24"/>
          <w:lang w:eastAsia="ru-RU"/>
        </w:rPr>
        <w:t xml:space="preserve"> 9</w:t>
      </w:r>
      <w:r w:rsidRPr="00582EBF">
        <w:rPr>
          <w:rFonts w:ascii="Times New Roman" w:eastAsia="Times New Roman" w:hAnsi="Times New Roman" w:cs="Times New Roman"/>
          <w:b/>
          <w:sz w:val="24"/>
          <w:szCs w:val="24"/>
          <w:lang w:eastAsia="ru-RU"/>
        </w:rPr>
        <w:t xml:space="preserve"> «</w:t>
      </w:r>
      <w:r w:rsidRPr="00582EBF">
        <w:rPr>
          <w:rFonts w:ascii="Times New Roman" w:eastAsia="Times New Roman" w:hAnsi="Times New Roman" w:cs="Times New Roman"/>
          <w:sz w:val="24"/>
          <w:szCs w:val="24"/>
          <w:lang w:eastAsia="ru-RU"/>
        </w:rPr>
        <w:t>Об утверждении состава комиссии, положения о  комиссии и порядка определения мест размещения контейнерных площадок для сбора твердых коммунальных о</w:t>
      </w:r>
      <w:r w:rsidR="002431C9" w:rsidRPr="00582EBF">
        <w:rPr>
          <w:rFonts w:ascii="Times New Roman" w:eastAsia="Times New Roman" w:hAnsi="Times New Roman" w:cs="Times New Roman"/>
          <w:sz w:val="24"/>
          <w:szCs w:val="24"/>
          <w:lang w:eastAsia="ru-RU"/>
        </w:rPr>
        <w:t>тходов на территории Большевистского</w:t>
      </w:r>
      <w:r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p>
    <w:p w:rsidR="002F5BB4" w:rsidRPr="00582EBF" w:rsidRDefault="002F5BB4" w:rsidP="001A2099">
      <w:pPr>
        <w:spacing w:after="14"/>
        <w:ind w:left="4731" w:hanging="4679"/>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r w:rsidRPr="00582EBF">
        <w:rPr>
          <w:rFonts w:ascii="Times New Roman" w:eastAsia="Times New Roman" w:hAnsi="Times New Roman" w:cs="Times New Roman"/>
          <w:b/>
          <w:bCs/>
          <w:sz w:val="24"/>
          <w:szCs w:val="24"/>
          <w:lang w:eastAsia="ru-RU"/>
        </w:rPr>
        <w:t> </w:t>
      </w:r>
    </w:p>
    <w:p w:rsidR="00771686" w:rsidRPr="00582EBF" w:rsidRDefault="00771686" w:rsidP="001A2099">
      <w:pPr>
        <w:ind w:right="145"/>
        <w:jc w:val="center"/>
        <w:outlineLvl w:val="0"/>
        <w:rPr>
          <w:rFonts w:ascii="Times New Roman" w:eastAsia="Times New Roman" w:hAnsi="Times New Roman" w:cs="Times New Roman"/>
          <w:b/>
          <w:bCs/>
          <w:kern w:val="36"/>
          <w:sz w:val="24"/>
          <w:szCs w:val="24"/>
          <w:lang w:eastAsia="ru-RU"/>
        </w:rPr>
      </w:pPr>
    </w:p>
    <w:p w:rsidR="002F5BB4" w:rsidRPr="00582EBF" w:rsidRDefault="002F5BB4" w:rsidP="001A2099">
      <w:pPr>
        <w:ind w:right="145"/>
        <w:jc w:val="center"/>
        <w:outlineLvl w:val="0"/>
        <w:rPr>
          <w:rFonts w:ascii="Times New Roman" w:eastAsia="Times New Roman" w:hAnsi="Times New Roman" w:cs="Times New Roman"/>
          <w:b/>
          <w:bCs/>
          <w:kern w:val="36"/>
          <w:sz w:val="24"/>
          <w:szCs w:val="24"/>
          <w:lang w:eastAsia="ru-RU"/>
        </w:rPr>
      </w:pPr>
      <w:r w:rsidRPr="00582EBF">
        <w:rPr>
          <w:rFonts w:ascii="Times New Roman" w:eastAsia="Times New Roman" w:hAnsi="Times New Roman" w:cs="Times New Roman"/>
          <w:b/>
          <w:bCs/>
          <w:kern w:val="36"/>
          <w:sz w:val="24"/>
          <w:szCs w:val="24"/>
          <w:lang w:eastAsia="ru-RU"/>
        </w:rPr>
        <w:t>СОСТАВ</w:t>
      </w:r>
    </w:p>
    <w:p w:rsidR="002F5BB4" w:rsidRPr="00582EBF" w:rsidRDefault="002F5BB4" w:rsidP="001A2099">
      <w:pPr>
        <w:ind w:left="10" w:right="147" w:hanging="10"/>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sz w:val="24"/>
          <w:szCs w:val="24"/>
          <w:lang w:eastAsia="ru-RU"/>
        </w:rPr>
        <w:t>постоянно действующей комиссии по определению  мест размещения</w:t>
      </w:r>
    </w:p>
    <w:p w:rsidR="002F5BB4" w:rsidRPr="00582EBF" w:rsidRDefault="002F5BB4" w:rsidP="001A2099">
      <w:pPr>
        <w:ind w:right="202"/>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sz w:val="24"/>
          <w:szCs w:val="24"/>
          <w:lang w:eastAsia="ru-RU"/>
        </w:rPr>
        <w:t>контейнерных площадок для сбора твердых коммунальных отходов на</w:t>
      </w:r>
      <w:r w:rsidR="00367B34" w:rsidRPr="00582EBF">
        <w:rPr>
          <w:rFonts w:ascii="Times New Roman" w:eastAsia="Times New Roman" w:hAnsi="Times New Roman" w:cs="Times New Roman"/>
          <w:b/>
          <w:sz w:val="24"/>
          <w:szCs w:val="24"/>
          <w:lang w:eastAsia="ru-RU"/>
        </w:rPr>
        <w:t xml:space="preserve"> </w:t>
      </w:r>
      <w:r w:rsidR="003A3312" w:rsidRPr="00582EBF">
        <w:rPr>
          <w:rFonts w:ascii="Times New Roman" w:eastAsia="Times New Roman" w:hAnsi="Times New Roman" w:cs="Times New Roman"/>
          <w:b/>
          <w:sz w:val="24"/>
          <w:szCs w:val="24"/>
          <w:lang w:eastAsia="ru-RU"/>
        </w:rPr>
        <w:t>территории</w:t>
      </w:r>
      <w:r w:rsidRPr="00582EBF">
        <w:rPr>
          <w:rFonts w:ascii="Times New Roman" w:eastAsia="Times New Roman" w:hAnsi="Times New Roman" w:cs="Times New Roman"/>
          <w:b/>
          <w:sz w:val="24"/>
          <w:szCs w:val="24"/>
          <w:lang w:eastAsia="ru-RU"/>
        </w:rPr>
        <w:t xml:space="preserve"> </w:t>
      </w:r>
      <w:r w:rsidR="002431C9" w:rsidRPr="00582EBF">
        <w:rPr>
          <w:rFonts w:ascii="Times New Roman" w:eastAsia="Times New Roman" w:hAnsi="Times New Roman" w:cs="Times New Roman"/>
          <w:b/>
          <w:sz w:val="24"/>
          <w:szCs w:val="24"/>
          <w:lang w:eastAsia="ru-RU"/>
        </w:rPr>
        <w:t>Большевистского</w:t>
      </w:r>
      <w:r w:rsidR="003A3312" w:rsidRPr="00582EBF">
        <w:rPr>
          <w:rFonts w:ascii="Times New Roman" w:eastAsia="Times New Roman" w:hAnsi="Times New Roman" w:cs="Times New Roman"/>
          <w:b/>
          <w:sz w:val="24"/>
          <w:szCs w:val="24"/>
          <w:lang w:eastAsia="ru-RU"/>
        </w:rPr>
        <w:t xml:space="preserve">  сельсовета</w:t>
      </w:r>
      <w:r w:rsidR="00367B34" w:rsidRPr="00582EBF">
        <w:rPr>
          <w:rFonts w:ascii="Times New Roman" w:eastAsia="Times New Roman" w:hAnsi="Times New Roman" w:cs="Times New Roman"/>
          <w:b/>
          <w:sz w:val="24"/>
          <w:szCs w:val="24"/>
          <w:lang w:eastAsia="ru-RU"/>
        </w:rPr>
        <w:t xml:space="preserve"> Шумихинского района Курганской </w:t>
      </w:r>
      <w:r w:rsidR="003A3312" w:rsidRPr="00582EBF">
        <w:rPr>
          <w:rFonts w:ascii="Times New Roman" w:eastAsia="Times New Roman" w:hAnsi="Times New Roman" w:cs="Times New Roman"/>
          <w:b/>
          <w:sz w:val="24"/>
          <w:szCs w:val="24"/>
          <w:lang w:eastAsia="ru-RU"/>
        </w:rPr>
        <w:t>области</w:t>
      </w:r>
    </w:p>
    <w:p w:rsidR="003A3312" w:rsidRPr="00582EBF" w:rsidRDefault="003A3312" w:rsidP="001A2099">
      <w:pPr>
        <w:ind w:left="57" w:right="202"/>
        <w:rPr>
          <w:rFonts w:ascii="Times New Roman" w:eastAsia="Times New Roman" w:hAnsi="Times New Roman" w:cs="Times New Roman"/>
          <w:b/>
          <w:sz w:val="24"/>
          <w:szCs w:val="24"/>
          <w:lang w:eastAsia="ru-RU"/>
        </w:rPr>
      </w:pPr>
    </w:p>
    <w:p w:rsidR="002F5BB4" w:rsidRPr="00582EBF" w:rsidRDefault="002F5BB4" w:rsidP="003A3312">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Председатель комиссии:  Глава </w:t>
      </w:r>
      <w:r w:rsidR="002431C9" w:rsidRPr="00582EBF">
        <w:rPr>
          <w:rFonts w:ascii="Times New Roman" w:eastAsia="Times New Roman" w:hAnsi="Times New Roman" w:cs="Times New Roman"/>
          <w:sz w:val="24"/>
          <w:szCs w:val="24"/>
          <w:lang w:eastAsia="ru-RU"/>
        </w:rPr>
        <w:t xml:space="preserve">Большевистского </w:t>
      </w:r>
      <w:r w:rsidR="003A3312" w:rsidRPr="00582EBF">
        <w:rPr>
          <w:rFonts w:ascii="Times New Roman" w:eastAsia="Times New Roman" w:hAnsi="Times New Roman" w:cs="Times New Roman"/>
          <w:sz w:val="24"/>
          <w:szCs w:val="24"/>
          <w:lang w:eastAsia="ru-RU"/>
        </w:rPr>
        <w:t xml:space="preserve"> сельсовета</w:t>
      </w:r>
      <w:r w:rsidR="009F0CFC" w:rsidRPr="00582EBF">
        <w:rPr>
          <w:rFonts w:ascii="Times New Roman" w:eastAsia="Times New Roman" w:hAnsi="Times New Roman" w:cs="Times New Roman"/>
          <w:sz w:val="24"/>
          <w:szCs w:val="24"/>
          <w:lang w:eastAsia="ru-RU"/>
        </w:rPr>
        <w:t xml:space="preserve"> </w:t>
      </w:r>
      <w:r w:rsidR="002431C9" w:rsidRPr="00582EBF">
        <w:rPr>
          <w:rFonts w:ascii="Times New Roman" w:eastAsia="Times New Roman" w:hAnsi="Times New Roman" w:cs="Times New Roman"/>
          <w:sz w:val="24"/>
          <w:szCs w:val="24"/>
          <w:lang w:eastAsia="ru-RU"/>
        </w:rPr>
        <w:t xml:space="preserve">– </w:t>
      </w:r>
      <w:proofErr w:type="spellStart"/>
      <w:r w:rsidR="002431C9" w:rsidRPr="00582EBF">
        <w:rPr>
          <w:rFonts w:ascii="Times New Roman" w:eastAsia="Times New Roman" w:hAnsi="Times New Roman" w:cs="Times New Roman"/>
          <w:sz w:val="24"/>
          <w:szCs w:val="24"/>
          <w:lang w:eastAsia="ru-RU"/>
        </w:rPr>
        <w:t>Л.М.Федулов</w:t>
      </w:r>
      <w:proofErr w:type="spellEnd"/>
    </w:p>
    <w:p w:rsidR="009F0CFC" w:rsidRPr="00582EBF" w:rsidRDefault="009F0CFC" w:rsidP="002F5BB4">
      <w:pPr>
        <w:spacing w:after="14"/>
        <w:ind w:left="57" w:right="202"/>
        <w:rPr>
          <w:rFonts w:ascii="Times New Roman" w:eastAsia="Times New Roman" w:hAnsi="Times New Roman" w:cs="Times New Roman"/>
          <w:sz w:val="24"/>
          <w:szCs w:val="24"/>
          <w:lang w:eastAsia="ru-RU"/>
        </w:rPr>
      </w:pPr>
    </w:p>
    <w:p w:rsidR="002F5BB4"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Секретарь комиссии:</w:t>
      </w:r>
      <w:r w:rsidR="009F0CFC" w:rsidRPr="00582EBF">
        <w:rPr>
          <w:rFonts w:ascii="Times New Roman" w:eastAsia="Times New Roman" w:hAnsi="Times New Roman" w:cs="Times New Roman"/>
          <w:sz w:val="24"/>
          <w:szCs w:val="24"/>
          <w:lang w:eastAsia="ru-RU"/>
        </w:rPr>
        <w:t xml:space="preserve"> ведущий специ</w:t>
      </w:r>
      <w:r w:rsidR="002431C9" w:rsidRPr="00582EBF">
        <w:rPr>
          <w:rFonts w:ascii="Times New Roman" w:eastAsia="Times New Roman" w:hAnsi="Times New Roman" w:cs="Times New Roman"/>
          <w:sz w:val="24"/>
          <w:szCs w:val="24"/>
          <w:lang w:eastAsia="ru-RU"/>
        </w:rPr>
        <w:t xml:space="preserve">алист Администрации Большевистского </w:t>
      </w:r>
      <w:r w:rsidR="009F0CFC" w:rsidRPr="00582EBF">
        <w:rPr>
          <w:rFonts w:ascii="Times New Roman" w:eastAsia="Times New Roman" w:hAnsi="Times New Roman" w:cs="Times New Roman"/>
          <w:sz w:val="24"/>
          <w:szCs w:val="24"/>
          <w:lang w:eastAsia="ru-RU"/>
        </w:rPr>
        <w:t xml:space="preserve"> сельсовета </w:t>
      </w:r>
      <w:r w:rsidR="002431C9" w:rsidRPr="00582EBF">
        <w:rPr>
          <w:rFonts w:ascii="Times New Roman" w:eastAsia="Times New Roman" w:hAnsi="Times New Roman" w:cs="Times New Roman"/>
          <w:sz w:val="24"/>
          <w:szCs w:val="24"/>
          <w:lang w:eastAsia="ru-RU"/>
        </w:rPr>
        <w:t xml:space="preserve">– </w:t>
      </w:r>
      <w:proofErr w:type="spellStart"/>
      <w:r w:rsidR="002431C9" w:rsidRPr="00582EBF">
        <w:rPr>
          <w:rFonts w:ascii="Times New Roman" w:eastAsia="Times New Roman" w:hAnsi="Times New Roman" w:cs="Times New Roman"/>
          <w:sz w:val="24"/>
          <w:szCs w:val="24"/>
          <w:lang w:eastAsia="ru-RU"/>
        </w:rPr>
        <w:t>Л.В.Кондратьева</w:t>
      </w:r>
      <w:proofErr w:type="spellEnd"/>
    </w:p>
    <w:p w:rsidR="009F0CFC"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after="14"/>
        <w:ind w:left="57"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Члены комиссии:</w:t>
      </w:r>
    </w:p>
    <w:p w:rsidR="009F0CFC" w:rsidRPr="00582EBF" w:rsidRDefault="002431C9"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Председатель Большевистской </w:t>
      </w:r>
      <w:r w:rsidR="009F0CFC" w:rsidRPr="00582EBF">
        <w:rPr>
          <w:rFonts w:ascii="Times New Roman" w:eastAsia="Times New Roman" w:hAnsi="Times New Roman" w:cs="Times New Roman"/>
          <w:sz w:val="24"/>
          <w:szCs w:val="24"/>
          <w:lang w:eastAsia="ru-RU"/>
        </w:rPr>
        <w:t xml:space="preserve"> сельской Думы</w:t>
      </w:r>
      <w:r w:rsidRPr="00582EBF">
        <w:rPr>
          <w:rFonts w:ascii="Times New Roman" w:eastAsia="Times New Roman" w:hAnsi="Times New Roman" w:cs="Times New Roman"/>
          <w:sz w:val="24"/>
          <w:szCs w:val="24"/>
          <w:lang w:eastAsia="ru-RU"/>
        </w:rPr>
        <w:t xml:space="preserve"> – </w:t>
      </w:r>
      <w:proofErr w:type="spellStart"/>
      <w:r w:rsidRPr="00582EBF">
        <w:rPr>
          <w:rFonts w:ascii="Times New Roman" w:eastAsia="Times New Roman" w:hAnsi="Times New Roman" w:cs="Times New Roman"/>
          <w:sz w:val="24"/>
          <w:szCs w:val="24"/>
          <w:lang w:eastAsia="ru-RU"/>
        </w:rPr>
        <w:t>Г.Н.Морозова</w:t>
      </w:r>
      <w:proofErr w:type="spellEnd"/>
    </w:p>
    <w:p w:rsidR="002F5BB4" w:rsidRPr="00582EBF" w:rsidRDefault="002431C9"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Депутат Большевистской </w:t>
      </w:r>
      <w:r w:rsidR="009F0CFC" w:rsidRPr="00582EBF">
        <w:rPr>
          <w:rFonts w:ascii="Times New Roman" w:eastAsia="Times New Roman" w:hAnsi="Times New Roman" w:cs="Times New Roman"/>
          <w:sz w:val="24"/>
          <w:szCs w:val="24"/>
          <w:lang w:eastAsia="ru-RU"/>
        </w:rPr>
        <w:t xml:space="preserve"> сельской </w:t>
      </w:r>
      <w:r w:rsidR="002F5BB4" w:rsidRPr="00582EBF">
        <w:rPr>
          <w:rFonts w:ascii="Times New Roman" w:eastAsia="Times New Roman" w:hAnsi="Times New Roman" w:cs="Times New Roman"/>
          <w:sz w:val="24"/>
          <w:szCs w:val="24"/>
          <w:lang w:eastAsia="ru-RU"/>
        </w:rPr>
        <w:t> </w:t>
      </w:r>
      <w:r w:rsidR="009F0CFC" w:rsidRPr="00582EBF">
        <w:rPr>
          <w:rFonts w:ascii="Times New Roman" w:eastAsia="Times New Roman" w:hAnsi="Times New Roman" w:cs="Times New Roman"/>
          <w:sz w:val="24"/>
          <w:szCs w:val="24"/>
          <w:lang w:eastAsia="ru-RU"/>
        </w:rPr>
        <w:t>Думы</w:t>
      </w:r>
      <w:r w:rsidRPr="00582EBF">
        <w:rPr>
          <w:rFonts w:ascii="Times New Roman" w:eastAsia="Times New Roman" w:hAnsi="Times New Roman" w:cs="Times New Roman"/>
          <w:sz w:val="24"/>
          <w:szCs w:val="24"/>
          <w:lang w:eastAsia="ru-RU"/>
        </w:rPr>
        <w:t xml:space="preserve"> – </w:t>
      </w:r>
      <w:proofErr w:type="spellStart"/>
      <w:r w:rsidRPr="00582EBF">
        <w:rPr>
          <w:rFonts w:ascii="Times New Roman" w:eastAsia="Times New Roman" w:hAnsi="Times New Roman" w:cs="Times New Roman"/>
          <w:sz w:val="24"/>
          <w:szCs w:val="24"/>
          <w:lang w:eastAsia="ru-RU"/>
        </w:rPr>
        <w:t>В.М.Тарасенко</w:t>
      </w:r>
      <w:proofErr w:type="spellEnd"/>
    </w:p>
    <w:p w:rsidR="009F0CFC" w:rsidRPr="00582EBF" w:rsidRDefault="007D3487"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Большевистской сельской Думы – А.В.Малетин</w:t>
      </w:r>
      <w:bookmarkStart w:id="0" w:name="_GoBack"/>
      <w:bookmarkEnd w:id="0"/>
    </w:p>
    <w:p w:rsidR="002F5BB4" w:rsidRPr="00582EBF" w:rsidRDefault="002F5BB4" w:rsidP="002F5BB4">
      <w:pPr>
        <w:spacing w:before="100" w:beforeAutospacing="1" w:after="100" w:afterAutospacing="1"/>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p>
    <w:p w:rsidR="002F5BB4" w:rsidRPr="00582EBF" w:rsidRDefault="002F5BB4"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p>
    <w:p w:rsidR="002F5BB4" w:rsidRPr="00582EBF" w:rsidRDefault="002F5BB4"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p>
    <w:p w:rsidR="009F0CFC" w:rsidRPr="00582EBF" w:rsidRDefault="009F0CFC" w:rsidP="002F5BB4">
      <w:pPr>
        <w:spacing w:before="100" w:beforeAutospacing="1" w:after="100" w:afterAutospacing="1"/>
        <w:ind w:right="140"/>
        <w:outlineLvl w:val="0"/>
        <w:rPr>
          <w:rFonts w:ascii="Times New Roman" w:eastAsia="Times New Roman" w:hAnsi="Times New Roman" w:cs="Times New Roman"/>
          <w:sz w:val="24"/>
          <w:szCs w:val="24"/>
          <w:lang w:eastAsia="ru-RU"/>
        </w:rPr>
      </w:pPr>
    </w:p>
    <w:p w:rsidR="009F0CFC" w:rsidRPr="00582EBF" w:rsidRDefault="009F0CFC" w:rsidP="002F5BB4">
      <w:pPr>
        <w:spacing w:before="100" w:beforeAutospacing="1" w:after="100" w:afterAutospacing="1"/>
        <w:ind w:right="140"/>
        <w:outlineLvl w:val="0"/>
        <w:rPr>
          <w:rFonts w:ascii="Times New Roman" w:eastAsia="Times New Roman" w:hAnsi="Times New Roman" w:cs="Times New Roman"/>
          <w:sz w:val="24"/>
          <w:szCs w:val="24"/>
          <w:lang w:eastAsia="ru-RU"/>
        </w:rPr>
      </w:pPr>
    </w:p>
    <w:p w:rsidR="009F0CFC" w:rsidRPr="00582EBF" w:rsidRDefault="009F0CFC" w:rsidP="002F5BB4">
      <w:pPr>
        <w:spacing w:before="100" w:beforeAutospacing="1" w:after="100" w:afterAutospacing="1"/>
        <w:ind w:right="140"/>
        <w:outlineLvl w:val="0"/>
        <w:rPr>
          <w:rFonts w:ascii="Times New Roman" w:eastAsia="Times New Roman" w:hAnsi="Times New Roman" w:cs="Times New Roman"/>
          <w:sz w:val="24"/>
          <w:szCs w:val="24"/>
          <w:lang w:eastAsia="ru-RU"/>
        </w:rPr>
      </w:pPr>
    </w:p>
    <w:p w:rsidR="009F0CFC" w:rsidRPr="00582EBF" w:rsidRDefault="009F0CFC" w:rsidP="002F5BB4">
      <w:pPr>
        <w:spacing w:before="100" w:beforeAutospacing="1" w:after="100" w:afterAutospacing="1"/>
        <w:ind w:right="140"/>
        <w:outlineLvl w:val="0"/>
        <w:rPr>
          <w:rFonts w:ascii="Times New Roman" w:eastAsia="Times New Roman" w:hAnsi="Times New Roman" w:cs="Times New Roman"/>
          <w:sz w:val="24"/>
          <w:szCs w:val="24"/>
          <w:lang w:eastAsia="ru-RU"/>
        </w:rPr>
      </w:pPr>
    </w:p>
    <w:p w:rsidR="00367B34" w:rsidRPr="00582EBF" w:rsidRDefault="00367B34" w:rsidP="002F5BB4">
      <w:pPr>
        <w:spacing w:before="100" w:beforeAutospacing="1" w:after="100" w:afterAutospacing="1"/>
        <w:ind w:right="140"/>
        <w:outlineLvl w:val="0"/>
        <w:rPr>
          <w:rFonts w:ascii="Times New Roman" w:eastAsia="Times New Roman" w:hAnsi="Times New Roman" w:cs="Times New Roman"/>
          <w:sz w:val="24"/>
          <w:szCs w:val="24"/>
          <w:lang w:eastAsia="ru-RU"/>
        </w:rPr>
      </w:pPr>
    </w:p>
    <w:p w:rsidR="00367B34" w:rsidRPr="00582EBF" w:rsidRDefault="00367B34" w:rsidP="002F5BB4">
      <w:pPr>
        <w:spacing w:before="100" w:beforeAutospacing="1" w:after="100" w:afterAutospacing="1"/>
        <w:ind w:right="140"/>
        <w:outlineLvl w:val="0"/>
        <w:rPr>
          <w:rFonts w:ascii="Times New Roman" w:eastAsia="Times New Roman" w:hAnsi="Times New Roman" w:cs="Times New Roman"/>
          <w:sz w:val="24"/>
          <w:szCs w:val="24"/>
          <w:lang w:eastAsia="ru-RU"/>
        </w:rPr>
      </w:pPr>
    </w:p>
    <w:p w:rsidR="00367B34" w:rsidRPr="00582EBF" w:rsidRDefault="00367B34" w:rsidP="002F5BB4">
      <w:pPr>
        <w:spacing w:before="100" w:beforeAutospacing="1" w:after="100" w:afterAutospacing="1"/>
        <w:ind w:right="140"/>
        <w:outlineLvl w:val="0"/>
        <w:rPr>
          <w:rFonts w:ascii="Times New Roman" w:eastAsia="Times New Roman" w:hAnsi="Times New Roman" w:cs="Times New Roman"/>
          <w:sz w:val="24"/>
          <w:szCs w:val="24"/>
          <w:lang w:eastAsia="ru-RU"/>
        </w:rPr>
      </w:pPr>
    </w:p>
    <w:p w:rsidR="00367B34" w:rsidRPr="00582EBF" w:rsidRDefault="00367B34" w:rsidP="00280BA5">
      <w:pPr>
        <w:spacing w:after="14"/>
        <w:rPr>
          <w:rFonts w:ascii="Times New Roman" w:eastAsia="Times New Roman" w:hAnsi="Times New Roman" w:cs="Times New Roman"/>
          <w:sz w:val="24"/>
          <w:szCs w:val="24"/>
          <w:lang w:eastAsia="ru-RU"/>
        </w:rPr>
      </w:pPr>
    </w:p>
    <w:p w:rsidR="00367B34" w:rsidRPr="00582EBF" w:rsidRDefault="00367B34" w:rsidP="00367B34">
      <w:pPr>
        <w:spacing w:after="14"/>
        <w:ind w:left="57"/>
        <w:jc w:val="right"/>
        <w:rPr>
          <w:rFonts w:ascii="Times New Roman" w:eastAsia="Times New Roman" w:hAnsi="Times New Roman" w:cs="Times New Roman"/>
          <w:sz w:val="24"/>
          <w:szCs w:val="24"/>
          <w:lang w:eastAsia="ru-RU"/>
        </w:rPr>
      </w:pPr>
    </w:p>
    <w:p w:rsidR="009F0CFC" w:rsidRPr="00582EBF" w:rsidRDefault="009F0CFC" w:rsidP="00367B34">
      <w:pPr>
        <w:spacing w:after="14"/>
        <w:ind w:left="57"/>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П</w:t>
      </w:r>
      <w:r w:rsidR="00367B34" w:rsidRPr="00582EBF">
        <w:rPr>
          <w:rFonts w:ascii="Times New Roman" w:eastAsia="Times New Roman" w:hAnsi="Times New Roman" w:cs="Times New Roman"/>
          <w:sz w:val="24"/>
          <w:szCs w:val="24"/>
          <w:lang w:eastAsia="ru-RU"/>
        </w:rPr>
        <w:t>риложение</w:t>
      </w:r>
      <w:r w:rsidRPr="00582EBF">
        <w:rPr>
          <w:rFonts w:ascii="Times New Roman" w:eastAsia="Times New Roman" w:hAnsi="Times New Roman" w:cs="Times New Roman"/>
          <w:sz w:val="24"/>
          <w:szCs w:val="24"/>
          <w:lang w:eastAsia="ru-RU"/>
        </w:rPr>
        <w:t xml:space="preserve"> 3</w:t>
      </w:r>
    </w:p>
    <w:p w:rsidR="009F0CFC" w:rsidRPr="00582EBF" w:rsidRDefault="009F0CFC" w:rsidP="001718E5">
      <w:pPr>
        <w:spacing w:after="31" w:line="250" w:lineRule="atLeast"/>
        <w:ind w:left="4536"/>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к постанов</w:t>
      </w:r>
      <w:r w:rsidR="002431C9" w:rsidRPr="00582EBF">
        <w:rPr>
          <w:rFonts w:ascii="Times New Roman" w:eastAsia="Times New Roman" w:hAnsi="Times New Roman" w:cs="Times New Roman"/>
          <w:sz w:val="24"/>
          <w:szCs w:val="24"/>
          <w:lang w:eastAsia="ru-RU"/>
        </w:rPr>
        <w:t>лению Администрации Большевистского</w:t>
      </w:r>
      <w:r w:rsidRPr="00582EBF">
        <w:rPr>
          <w:rFonts w:ascii="Times New Roman" w:eastAsia="Times New Roman" w:hAnsi="Times New Roman" w:cs="Times New Roman"/>
          <w:sz w:val="24"/>
          <w:szCs w:val="24"/>
          <w:lang w:eastAsia="ru-RU"/>
        </w:rPr>
        <w:t xml:space="preserve"> сельсовета </w:t>
      </w:r>
      <w:r w:rsidR="002431C9" w:rsidRPr="00582EBF">
        <w:rPr>
          <w:rFonts w:ascii="Times New Roman" w:eastAsia="Times New Roman" w:hAnsi="Times New Roman" w:cs="Times New Roman"/>
          <w:kern w:val="36"/>
          <w:sz w:val="24"/>
          <w:szCs w:val="24"/>
          <w:lang w:eastAsia="ru-RU"/>
        </w:rPr>
        <w:t>от 19</w:t>
      </w:r>
      <w:r w:rsidR="008736E8" w:rsidRPr="00582EBF">
        <w:rPr>
          <w:rFonts w:ascii="Times New Roman" w:eastAsia="Times New Roman" w:hAnsi="Times New Roman" w:cs="Times New Roman"/>
          <w:kern w:val="36"/>
          <w:sz w:val="24"/>
          <w:szCs w:val="24"/>
          <w:lang w:eastAsia="ru-RU"/>
        </w:rPr>
        <w:t>.04.2019</w:t>
      </w:r>
      <w:r w:rsidRPr="00582EBF">
        <w:rPr>
          <w:rFonts w:ascii="Times New Roman" w:eastAsia="Times New Roman" w:hAnsi="Times New Roman" w:cs="Times New Roman"/>
          <w:kern w:val="36"/>
          <w:sz w:val="24"/>
          <w:szCs w:val="24"/>
          <w:lang w:eastAsia="ru-RU"/>
        </w:rPr>
        <w:t>г</w:t>
      </w:r>
      <w:r w:rsidR="008736E8" w:rsidRPr="00582EBF">
        <w:rPr>
          <w:rFonts w:ascii="Times New Roman" w:eastAsia="Times New Roman" w:hAnsi="Times New Roman" w:cs="Times New Roman"/>
          <w:kern w:val="36"/>
          <w:sz w:val="24"/>
          <w:szCs w:val="24"/>
          <w:lang w:eastAsia="ru-RU"/>
        </w:rPr>
        <w:t>.</w:t>
      </w:r>
      <w:r w:rsidRPr="00582EBF">
        <w:rPr>
          <w:rFonts w:ascii="Times New Roman" w:eastAsia="Times New Roman" w:hAnsi="Times New Roman" w:cs="Times New Roman"/>
          <w:kern w:val="36"/>
          <w:sz w:val="24"/>
          <w:szCs w:val="24"/>
          <w:lang w:eastAsia="ru-RU"/>
        </w:rPr>
        <w:t xml:space="preserve"> №</w:t>
      </w:r>
      <w:r w:rsidR="002431C9" w:rsidRPr="00582EBF">
        <w:rPr>
          <w:rFonts w:ascii="Times New Roman" w:eastAsia="Times New Roman" w:hAnsi="Times New Roman" w:cs="Times New Roman"/>
          <w:kern w:val="36"/>
          <w:sz w:val="24"/>
          <w:szCs w:val="24"/>
          <w:lang w:eastAsia="ru-RU"/>
        </w:rPr>
        <w:t xml:space="preserve"> 9</w:t>
      </w:r>
      <w:r w:rsidRPr="00582EBF">
        <w:rPr>
          <w:rFonts w:ascii="Times New Roman" w:eastAsia="Times New Roman" w:hAnsi="Times New Roman" w:cs="Times New Roman"/>
          <w:b/>
          <w:sz w:val="24"/>
          <w:szCs w:val="24"/>
          <w:lang w:eastAsia="ru-RU"/>
        </w:rPr>
        <w:t xml:space="preserve"> «</w:t>
      </w:r>
      <w:r w:rsidRPr="00582EBF">
        <w:rPr>
          <w:rFonts w:ascii="Times New Roman" w:eastAsia="Times New Roman" w:hAnsi="Times New Roman" w:cs="Times New Roman"/>
          <w:sz w:val="24"/>
          <w:szCs w:val="24"/>
          <w:lang w:eastAsia="ru-RU"/>
        </w:rPr>
        <w:t xml:space="preserve">Об утверждении состава комиссии, положения о  комиссии и порядка определения мест размещения контейнерных площадок для сбора твердых </w:t>
      </w:r>
      <w:r w:rsidR="001718E5">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коммунальных от</w:t>
      </w:r>
      <w:r w:rsidR="002431C9" w:rsidRPr="00582EBF">
        <w:rPr>
          <w:rFonts w:ascii="Times New Roman" w:eastAsia="Times New Roman" w:hAnsi="Times New Roman" w:cs="Times New Roman"/>
          <w:sz w:val="24"/>
          <w:szCs w:val="24"/>
          <w:lang w:eastAsia="ru-RU"/>
        </w:rPr>
        <w:t>ходов на территории Большевистского</w:t>
      </w:r>
      <w:r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p>
    <w:p w:rsidR="009F0CFC" w:rsidRPr="00582EBF" w:rsidRDefault="009F0CFC" w:rsidP="00367B34">
      <w:pPr>
        <w:spacing w:before="100" w:beforeAutospacing="1" w:after="100" w:afterAutospacing="1"/>
        <w:jc w:val="right"/>
        <w:outlineLvl w:val="0"/>
        <w:rPr>
          <w:rFonts w:ascii="Times New Roman" w:eastAsia="Times New Roman" w:hAnsi="Times New Roman" w:cs="Times New Roman"/>
          <w:sz w:val="24"/>
          <w:szCs w:val="24"/>
          <w:lang w:eastAsia="ru-RU"/>
        </w:rPr>
      </w:pPr>
    </w:p>
    <w:p w:rsidR="002F5BB4" w:rsidRPr="00582EBF" w:rsidRDefault="002F5BB4" w:rsidP="001718E5">
      <w:pPr>
        <w:ind w:right="140"/>
        <w:jc w:val="center"/>
        <w:outlineLvl w:val="0"/>
        <w:rPr>
          <w:rFonts w:ascii="Times New Roman" w:eastAsia="Times New Roman" w:hAnsi="Times New Roman" w:cs="Times New Roman"/>
          <w:b/>
          <w:bCs/>
          <w:kern w:val="36"/>
          <w:sz w:val="24"/>
          <w:szCs w:val="24"/>
          <w:lang w:eastAsia="ru-RU"/>
        </w:rPr>
      </w:pPr>
      <w:r w:rsidRPr="00582EBF">
        <w:rPr>
          <w:rFonts w:ascii="Times New Roman" w:eastAsia="Times New Roman" w:hAnsi="Times New Roman" w:cs="Times New Roman"/>
          <w:b/>
          <w:bCs/>
          <w:kern w:val="36"/>
          <w:sz w:val="24"/>
          <w:szCs w:val="24"/>
          <w:lang w:eastAsia="ru-RU"/>
        </w:rPr>
        <w:t>ПОЛОЖЕНИЕ</w:t>
      </w:r>
    </w:p>
    <w:p w:rsidR="001718E5" w:rsidRDefault="002F5BB4" w:rsidP="001718E5">
      <w:pPr>
        <w:ind w:right="128"/>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bCs/>
          <w:sz w:val="24"/>
          <w:szCs w:val="24"/>
          <w:lang w:eastAsia="ru-RU"/>
        </w:rPr>
        <w:t>о постоянно действующей комиссии по определению мест размещения контейне</w:t>
      </w:r>
      <w:r w:rsidR="009F0CFC" w:rsidRPr="00582EBF">
        <w:rPr>
          <w:rFonts w:ascii="Times New Roman" w:eastAsia="Times New Roman" w:hAnsi="Times New Roman" w:cs="Times New Roman"/>
          <w:b/>
          <w:bCs/>
          <w:sz w:val="24"/>
          <w:szCs w:val="24"/>
          <w:lang w:eastAsia="ru-RU"/>
        </w:rPr>
        <w:t xml:space="preserve">рных площадок для сбора ТКО  на </w:t>
      </w:r>
      <w:r w:rsidRPr="00582EBF">
        <w:rPr>
          <w:rFonts w:ascii="Times New Roman" w:eastAsia="Times New Roman" w:hAnsi="Times New Roman" w:cs="Times New Roman"/>
          <w:b/>
          <w:bCs/>
          <w:sz w:val="24"/>
          <w:szCs w:val="24"/>
          <w:lang w:eastAsia="ru-RU"/>
        </w:rPr>
        <w:t>территории  </w:t>
      </w:r>
      <w:r w:rsidR="002431C9" w:rsidRPr="00582EBF">
        <w:rPr>
          <w:rFonts w:ascii="Times New Roman" w:eastAsia="Times New Roman" w:hAnsi="Times New Roman" w:cs="Times New Roman"/>
          <w:b/>
          <w:sz w:val="24"/>
          <w:szCs w:val="24"/>
          <w:lang w:eastAsia="ru-RU"/>
        </w:rPr>
        <w:t>Большевистского</w:t>
      </w:r>
      <w:r w:rsidR="009F0CFC" w:rsidRPr="00582EBF">
        <w:rPr>
          <w:rFonts w:ascii="Times New Roman" w:eastAsia="Times New Roman" w:hAnsi="Times New Roman" w:cs="Times New Roman"/>
          <w:b/>
          <w:sz w:val="24"/>
          <w:szCs w:val="24"/>
          <w:lang w:eastAsia="ru-RU"/>
        </w:rPr>
        <w:t xml:space="preserve">  сельсовета </w:t>
      </w:r>
    </w:p>
    <w:p w:rsidR="002F5BB4" w:rsidRPr="00582EBF" w:rsidRDefault="009F0CFC" w:rsidP="001718E5">
      <w:pPr>
        <w:ind w:right="128"/>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b/>
          <w:sz w:val="24"/>
          <w:szCs w:val="24"/>
          <w:lang w:eastAsia="ru-RU"/>
        </w:rPr>
        <w:t>Шумихинского района Курганской области</w:t>
      </w:r>
    </w:p>
    <w:p w:rsidR="009F0CFC" w:rsidRPr="00582EBF" w:rsidRDefault="009F0CFC" w:rsidP="00367B34">
      <w:pPr>
        <w:ind w:left="10" w:right="145" w:hanging="10"/>
        <w:jc w:val="center"/>
        <w:rPr>
          <w:rFonts w:ascii="Times New Roman" w:eastAsia="Times New Roman" w:hAnsi="Times New Roman" w:cs="Times New Roman"/>
          <w:sz w:val="24"/>
          <w:szCs w:val="24"/>
          <w:lang w:eastAsia="ru-RU"/>
        </w:rPr>
      </w:pPr>
    </w:p>
    <w:p w:rsidR="002F5BB4" w:rsidRPr="00582EBF" w:rsidRDefault="002F5BB4" w:rsidP="002F5BB4">
      <w:pPr>
        <w:spacing w:after="81" w:line="266" w:lineRule="atLeast"/>
        <w:ind w:left="10" w:right="145" w:hanging="10"/>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sz w:val="24"/>
          <w:szCs w:val="24"/>
          <w:lang w:eastAsia="ru-RU"/>
        </w:rPr>
        <w:t>1.Общие положения </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1.1. Комиссия по определению мест размещения контейнерных площадок для сбора ТКО на территории </w:t>
      </w:r>
      <w:r w:rsidR="009F0CFC" w:rsidRPr="00582EBF">
        <w:rPr>
          <w:rFonts w:ascii="Times New Roman" w:eastAsia="Times New Roman" w:hAnsi="Times New Roman" w:cs="Times New Roman"/>
          <w:sz w:val="24"/>
          <w:szCs w:val="24"/>
          <w:lang w:eastAsia="ru-RU"/>
        </w:rPr>
        <w:t xml:space="preserve"> </w:t>
      </w:r>
      <w:r w:rsidR="002431C9" w:rsidRPr="00582EBF">
        <w:rPr>
          <w:rFonts w:ascii="Times New Roman" w:eastAsia="Times New Roman" w:hAnsi="Times New Roman" w:cs="Times New Roman"/>
          <w:sz w:val="24"/>
          <w:szCs w:val="24"/>
          <w:lang w:eastAsia="ru-RU"/>
        </w:rPr>
        <w:t>Большевистского</w:t>
      </w:r>
      <w:r w:rsidR="009F0CFC"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 </w:t>
      </w:r>
      <w:r w:rsidRPr="00582EBF">
        <w:rPr>
          <w:rFonts w:ascii="Times New Roman" w:eastAsia="Times New Roman" w:hAnsi="Times New Roman" w:cs="Times New Roman"/>
          <w:sz w:val="24"/>
          <w:szCs w:val="24"/>
          <w:lang w:eastAsia="ru-RU"/>
        </w:rPr>
        <w:t>(далее по тексту – Комиссия) является постоянно действующим коллегиальным органом для рассмотрения вопросов, касающихся определения мест размещения конт</w:t>
      </w:r>
      <w:r w:rsidR="009F0CFC" w:rsidRPr="00582EBF">
        <w:rPr>
          <w:rFonts w:ascii="Times New Roman" w:eastAsia="Times New Roman" w:hAnsi="Times New Roman" w:cs="Times New Roman"/>
          <w:sz w:val="24"/>
          <w:szCs w:val="24"/>
          <w:lang w:eastAsia="ru-RU"/>
        </w:rPr>
        <w:t xml:space="preserve">ейнерных площадок для сбора ТКО </w:t>
      </w:r>
      <w:r w:rsidRPr="00582EBF">
        <w:rPr>
          <w:rFonts w:ascii="Times New Roman" w:eastAsia="Times New Roman" w:hAnsi="Times New Roman" w:cs="Times New Roman"/>
          <w:sz w:val="24"/>
          <w:szCs w:val="24"/>
          <w:lang w:eastAsia="ru-RU"/>
        </w:rPr>
        <w:t>на  территории </w:t>
      </w:r>
      <w:r w:rsidR="002431C9" w:rsidRPr="00582EBF">
        <w:rPr>
          <w:rFonts w:ascii="Times New Roman" w:eastAsia="Times New Roman" w:hAnsi="Times New Roman" w:cs="Times New Roman"/>
          <w:sz w:val="24"/>
          <w:szCs w:val="24"/>
          <w:lang w:eastAsia="ru-RU"/>
        </w:rPr>
        <w:t>Большевистского</w:t>
      </w:r>
      <w:r w:rsidR="009F0CFC"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1.2. </w:t>
      </w:r>
      <w:proofErr w:type="gramStart"/>
      <w:r w:rsidRPr="00582EBF">
        <w:rPr>
          <w:rFonts w:ascii="Times New Roman" w:eastAsia="Times New Roman" w:hAnsi="Times New Roman" w:cs="Times New Roman"/>
          <w:sz w:val="24"/>
          <w:szCs w:val="24"/>
          <w:lang w:eastAsia="ru-RU"/>
        </w:rPr>
        <w:t>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года № 89-ФЗ «Об отходах производства и потребления», от 10.01.2002 №7-ФЗ «Об охране окружающей среды», от 06.10.2003 года № 131 –ФЗ «Об общих принципах организации местного самоуправления в Российской Федерации», Правилами и нормами технической эксплуатации жилищного фонда, утвержденными Постановлением Госстроя России от 27.09.2003 года № 170</w:t>
      </w:r>
      <w:proofErr w:type="gramEnd"/>
      <w:r w:rsidRPr="00582EBF">
        <w:rPr>
          <w:rFonts w:ascii="Times New Roman" w:eastAsia="Times New Roman" w:hAnsi="Times New Roman" w:cs="Times New Roman"/>
          <w:sz w:val="24"/>
          <w:szCs w:val="24"/>
          <w:lang w:eastAsia="ru-RU"/>
        </w:rPr>
        <w:t xml:space="preserve">, </w:t>
      </w:r>
      <w:proofErr w:type="spellStart"/>
      <w:r w:rsidRPr="00582EBF">
        <w:rPr>
          <w:rFonts w:ascii="Times New Roman" w:eastAsia="Times New Roman" w:hAnsi="Times New Roman" w:cs="Times New Roman"/>
          <w:sz w:val="24"/>
          <w:szCs w:val="24"/>
          <w:lang w:eastAsia="ru-RU"/>
        </w:rPr>
        <w:t>СанПин</w:t>
      </w:r>
      <w:proofErr w:type="spellEnd"/>
      <w:r w:rsidRPr="00582EBF">
        <w:rPr>
          <w:rFonts w:ascii="Times New Roman" w:eastAsia="Times New Roman" w:hAnsi="Times New Roman" w:cs="Times New Roman"/>
          <w:sz w:val="24"/>
          <w:szCs w:val="24"/>
          <w:lang w:eastAsia="ru-RU"/>
        </w:rPr>
        <w:t xml:space="preserve"> 42-128-4690-88 «Санитарные правила содержания территорий населенных мест», </w:t>
      </w:r>
      <w:proofErr w:type="gramStart"/>
      <w:r w:rsidRPr="00582EBF">
        <w:rPr>
          <w:rFonts w:ascii="Times New Roman" w:eastAsia="Times New Roman" w:hAnsi="Times New Roman" w:cs="Times New Roman"/>
          <w:sz w:val="24"/>
          <w:szCs w:val="24"/>
          <w:lang w:eastAsia="ru-RU"/>
        </w:rPr>
        <w:t>утвержденными</w:t>
      </w:r>
      <w:proofErr w:type="gramEnd"/>
      <w:r w:rsidRPr="00582EBF">
        <w:rPr>
          <w:rFonts w:ascii="Times New Roman" w:eastAsia="Times New Roman" w:hAnsi="Times New Roman" w:cs="Times New Roman"/>
          <w:sz w:val="24"/>
          <w:szCs w:val="24"/>
          <w:lang w:eastAsia="ru-RU"/>
        </w:rPr>
        <w:t xml:space="preserve"> Минздравом СССР 05.08.1988 года № 4690.</w:t>
      </w:r>
    </w:p>
    <w:p w:rsidR="002F5BB4" w:rsidRPr="00582EBF" w:rsidRDefault="002F5BB4" w:rsidP="00280BA5">
      <w:pPr>
        <w:spacing w:after="134" w:line="266" w:lineRule="atLeast"/>
        <w:ind w:right="146"/>
        <w:jc w:val="both"/>
        <w:rPr>
          <w:rFonts w:ascii="Times New Roman" w:eastAsia="Times New Roman" w:hAnsi="Times New Roman" w:cs="Times New Roman"/>
          <w:sz w:val="24"/>
          <w:szCs w:val="24"/>
          <w:lang w:eastAsia="ru-RU"/>
        </w:rPr>
      </w:pPr>
    </w:p>
    <w:p w:rsidR="002F5BB4" w:rsidRPr="00582EBF" w:rsidRDefault="002F5BB4" w:rsidP="00367B34">
      <w:pPr>
        <w:spacing w:after="134" w:line="266" w:lineRule="atLeast"/>
        <w:ind w:left="10" w:right="146" w:hanging="10"/>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sz w:val="24"/>
          <w:szCs w:val="24"/>
          <w:lang w:eastAsia="ru-RU"/>
        </w:rPr>
        <w:t>2. Цели, задачи и функции Комиссии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 1. Комиссия создается с целью определения мест размещения контейнерных площадок для сбора ТКО на территории </w:t>
      </w:r>
      <w:r w:rsidR="002431C9" w:rsidRPr="00582EBF">
        <w:rPr>
          <w:rFonts w:ascii="Times New Roman" w:eastAsia="Times New Roman" w:hAnsi="Times New Roman" w:cs="Times New Roman"/>
          <w:sz w:val="24"/>
          <w:szCs w:val="24"/>
          <w:lang w:eastAsia="ru-RU"/>
        </w:rPr>
        <w:t>Большевистского</w:t>
      </w:r>
      <w:r w:rsidR="009F0CFC"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 2. Комиссия в соответствии с возложенными на нее задачами выполняет следующие функции: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определение мест размещения площадок для установки контейнеров;</w:t>
      </w:r>
    </w:p>
    <w:p w:rsidR="00164932" w:rsidRPr="00582EBF" w:rsidRDefault="002F5BB4" w:rsidP="00164932">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рассмотрение  заявлений и обращений граждан и юридических лиц по вопросу определения площадки (места размещения) для установки контейнеров, направленных в комиссию по прилагаемой </w:t>
      </w:r>
      <w:r w:rsidRPr="001718E5">
        <w:rPr>
          <w:rFonts w:ascii="Times New Roman" w:eastAsia="Times New Roman" w:hAnsi="Times New Roman" w:cs="Times New Roman"/>
          <w:sz w:val="24"/>
          <w:szCs w:val="24"/>
          <w:lang w:eastAsia="ru-RU"/>
        </w:rPr>
        <w:t>форме</w:t>
      </w:r>
      <w:r w:rsidR="00E93F7E" w:rsidRPr="001718E5">
        <w:rPr>
          <w:rFonts w:ascii="Times New Roman" w:eastAsia="Times New Roman" w:hAnsi="Times New Roman" w:cs="Times New Roman"/>
          <w:sz w:val="24"/>
          <w:szCs w:val="24"/>
          <w:lang w:eastAsia="ru-RU"/>
        </w:rPr>
        <w:t xml:space="preserve"> </w:t>
      </w:r>
      <w:r w:rsidR="002431C9" w:rsidRPr="001718E5">
        <w:rPr>
          <w:rFonts w:ascii="Times New Roman" w:eastAsia="Times New Roman" w:hAnsi="Times New Roman" w:cs="Times New Roman"/>
          <w:sz w:val="24"/>
          <w:szCs w:val="24"/>
          <w:lang w:eastAsia="ru-RU"/>
        </w:rPr>
        <w:t xml:space="preserve">(Приложение </w:t>
      </w:r>
      <w:r w:rsidR="00164932" w:rsidRPr="001718E5">
        <w:rPr>
          <w:rFonts w:ascii="Times New Roman" w:eastAsia="Times New Roman" w:hAnsi="Times New Roman" w:cs="Times New Roman"/>
          <w:sz w:val="24"/>
          <w:szCs w:val="24"/>
          <w:lang w:eastAsia="ru-RU"/>
        </w:rPr>
        <w:t>1</w:t>
      </w:r>
      <w:r w:rsidR="002431C9" w:rsidRPr="001718E5">
        <w:rPr>
          <w:rFonts w:ascii="Times New Roman" w:eastAsia="Times New Roman" w:hAnsi="Times New Roman" w:cs="Times New Roman"/>
          <w:sz w:val="24"/>
          <w:szCs w:val="24"/>
          <w:lang w:eastAsia="ru-RU"/>
        </w:rPr>
        <w:t>)</w:t>
      </w:r>
      <w:r w:rsidRPr="001718E5">
        <w:rPr>
          <w:rFonts w:ascii="Times New Roman" w:eastAsia="Times New Roman" w:hAnsi="Times New Roman" w:cs="Times New Roman"/>
          <w:sz w:val="24"/>
          <w:szCs w:val="24"/>
          <w:lang w:eastAsia="ru-RU"/>
        </w:rPr>
        <w:t>;</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организация  выездов  на места размещения контейнерных площадок с целью их дальнейшего согласования;</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внесение предложений, направленных на определение  площадок (мест размещения) для установки контейнеров.</w:t>
      </w:r>
    </w:p>
    <w:p w:rsidR="00367B34" w:rsidRPr="00582EBF" w:rsidRDefault="00367B34" w:rsidP="009F0CFC">
      <w:pPr>
        <w:spacing w:after="14"/>
        <w:ind w:left="52" w:right="202" w:firstLine="708"/>
        <w:jc w:val="both"/>
        <w:rPr>
          <w:rFonts w:ascii="Times New Roman" w:eastAsia="Times New Roman" w:hAnsi="Times New Roman" w:cs="Times New Roman"/>
          <w:sz w:val="24"/>
          <w:szCs w:val="24"/>
          <w:lang w:eastAsia="ru-RU"/>
        </w:rPr>
      </w:pPr>
    </w:p>
    <w:p w:rsidR="002F5BB4" w:rsidRPr="00582EBF" w:rsidRDefault="002F5BB4" w:rsidP="00367B34">
      <w:pPr>
        <w:spacing w:after="136" w:line="266" w:lineRule="atLeast"/>
        <w:ind w:left="10" w:right="146" w:hanging="10"/>
        <w:jc w:val="center"/>
        <w:rPr>
          <w:rFonts w:ascii="Times New Roman" w:eastAsia="Times New Roman" w:hAnsi="Times New Roman" w:cs="Times New Roman"/>
          <w:b/>
          <w:sz w:val="24"/>
          <w:szCs w:val="24"/>
          <w:lang w:eastAsia="ru-RU"/>
        </w:rPr>
      </w:pPr>
      <w:r w:rsidRPr="00582EBF">
        <w:rPr>
          <w:rFonts w:ascii="Times New Roman" w:eastAsia="Times New Roman" w:hAnsi="Times New Roman" w:cs="Times New Roman"/>
          <w:b/>
          <w:sz w:val="24"/>
          <w:szCs w:val="24"/>
          <w:lang w:eastAsia="ru-RU"/>
        </w:rPr>
        <w:t>3.</w:t>
      </w:r>
      <w:r w:rsidR="00E93F7E" w:rsidRPr="00582EBF">
        <w:rPr>
          <w:rFonts w:ascii="Times New Roman" w:eastAsia="Times New Roman" w:hAnsi="Times New Roman" w:cs="Times New Roman"/>
          <w:b/>
          <w:sz w:val="24"/>
          <w:szCs w:val="24"/>
          <w:lang w:eastAsia="ru-RU"/>
        </w:rPr>
        <w:t xml:space="preserve"> </w:t>
      </w:r>
      <w:r w:rsidRPr="00582EBF">
        <w:rPr>
          <w:rFonts w:ascii="Times New Roman" w:eastAsia="Times New Roman" w:hAnsi="Times New Roman" w:cs="Times New Roman"/>
          <w:b/>
          <w:sz w:val="24"/>
          <w:szCs w:val="24"/>
          <w:lang w:eastAsia="ru-RU"/>
        </w:rPr>
        <w:t>Организация работы Комиссии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lastRenderedPageBreak/>
        <w:t>3.1. Положение о Комиссии, ее численный и персональный состав утверждается и изменяется постановлением администрации </w:t>
      </w:r>
      <w:r w:rsidR="002431C9" w:rsidRPr="00582EBF">
        <w:rPr>
          <w:rFonts w:ascii="Times New Roman" w:eastAsia="Times New Roman" w:hAnsi="Times New Roman" w:cs="Times New Roman"/>
          <w:sz w:val="24"/>
          <w:szCs w:val="24"/>
          <w:lang w:eastAsia="ru-RU"/>
        </w:rPr>
        <w:t>Большевистского</w:t>
      </w:r>
      <w:r w:rsidR="009F0CFC"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r w:rsidRPr="00582EBF">
        <w:rPr>
          <w:rFonts w:ascii="Times New Roman" w:eastAsia="Times New Roman" w:hAnsi="Times New Roman" w:cs="Times New Roman"/>
          <w:sz w:val="24"/>
          <w:szCs w:val="24"/>
          <w:lang w:eastAsia="ru-RU"/>
        </w:rPr>
        <w:t>. Ко</w:t>
      </w:r>
      <w:r w:rsidR="009F0CFC" w:rsidRPr="00582EBF">
        <w:rPr>
          <w:rFonts w:ascii="Times New Roman" w:eastAsia="Times New Roman" w:hAnsi="Times New Roman" w:cs="Times New Roman"/>
          <w:sz w:val="24"/>
          <w:szCs w:val="24"/>
          <w:lang w:eastAsia="ru-RU"/>
        </w:rPr>
        <w:t>миссия состоит из председателя</w:t>
      </w:r>
      <w:r w:rsidRPr="00582EBF">
        <w:rPr>
          <w:rFonts w:ascii="Times New Roman" w:eastAsia="Times New Roman" w:hAnsi="Times New Roman" w:cs="Times New Roman"/>
          <w:sz w:val="24"/>
          <w:szCs w:val="24"/>
          <w:lang w:eastAsia="ru-RU"/>
        </w:rPr>
        <w:t>, секретаря  и членов Комиссии.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3.2. Состав Комиссии должен исключать возможность возникновения конфликта интересов, который мог бы повлиять на принимаемые Комиссией решения.</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3.4.  Заседания Комиссии проводятся по мере необходимости.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3.6.  Решение Комиссии считается принятым, если за него проголосовало более половины участвующих в заседании членов Комиссии.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w:t>
      </w:r>
    </w:p>
    <w:p w:rsidR="002F5BB4" w:rsidRPr="00582EBF" w:rsidRDefault="002F5BB4" w:rsidP="009F0CFC">
      <w:pPr>
        <w:spacing w:after="14"/>
        <w:ind w:left="780" w:right="202"/>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Председатель Комиссии: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определяет время проведения выездных заседаний Комиссии и круг вопросов, вносимых на ее рассмотрение;</w:t>
      </w:r>
    </w:p>
    <w:p w:rsidR="002F5BB4" w:rsidRPr="00582EBF" w:rsidRDefault="002F5BB4" w:rsidP="009F0CFC">
      <w:pPr>
        <w:spacing w:after="47" w:line="240" w:lineRule="atLeast"/>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организует подготовку материалов для рассмотрения на Комиссии; - определяет повестку и проводит заседания Комиссии; - распределяет обязанности между членами комиссии.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В отсутствие председателя Комиссии его обязанности исполняет заместитель председателя Комиссии, а также осуществляет ведение и внесение корректировок в реестр контейнерных площадок.</w:t>
      </w:r>
    </w:p>
    <w:p w:rsidR="002F5BB4" w:rsidRPr="00582EBF" w:rsidRDefault="002F5BB4" w:rsidP="009F0CFC">
      <w:pPr>
        <w:spacing w:after="14"/>
        <w:ind w:left="780" w:right="202"/>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Секретарь Комиссии: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формирует пакет документов на рассмотрение Комиссией;</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ведет и оформляет протоколы заседаний Комиссии;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при организации выездного заседания Комиссии извещает членов Комиссии о дате и времени заседания;</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подготавливает проекты актов об определении мест размещения контейнеров и контейнерных площадок для сбора твердых бытовых отходов</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ведет и вносит корректировки в реестр контейнерных площадок на период отсутствия заместителя председателя Комиссии. </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Члены Комиссии вправе вносить предложения о рассмотрении на заседаниях Комиссии вопросов, отнесенных к ее компетенции.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2F5BB4" w:rsidRPr="00582EBF" w:rsidRDefault="002F5BB4" w:rsidP="009F0CFC">
      <w:pPr>
        <w:spacing w:after="14"/>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9F0CFC" w:rsidRPr="00582EBF" w:rsidRDefault="002F5BB4" w:rsidP="009F0CFC">
      <w:pPr>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3.10.  Акт об определении места размещения контейнерной площадки утверждается Главой </w:t>
      </w:r>
      <w:r w:rsidR="002431C9" w:rsidRPr="00582EBF">
        <w:rPr>
          <w:rFonts w:ascii="Times New Roman" w:eastAsia="Times New Roman" w:hAnsi="Times New Roman" w:cs="Times New Roman"/>
          <w:sz w:val="24"/>
          <w:szCs w:val="24"/>
          <w:lang w:eastAsia="ru-RU"/>
        </w:rPr>
        <w:t>Большевистского</w:t>
      </w:r>
      <w:r w:rsidR="009F0CFC"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 </w:t>
      </w:r>
      <w:r w:rsidRPr="00582EBF">
        <w:rPr>
          <w:rFonts w:ascii="Times New Roman" w:eastAsia="Times New Roman" w:hAnsi="Times New Roman" w:cs="Times New Roman"/>
          <w:sz w:val="24"/>
          <w:szCs w:val="24"/>
          <w:lang w:eastAsia="ru-RU"/>
        </w:rPr>
        <w:t>и членами комиссии, по прилагаемой форме</w:t>
      </w:r>
      <w:r w:rsidR="00F75749" w:rsidRPr="00582EBF">
        <w:rPr>
          <w:rFonts w:ascii="Times New Roman" w:eastAsia="Times New Roman" w:hAnsi="Times New Roman" w:cs="Times New Roman"/>
          <w:sz w:val="24"/>
          <w:szCs w:val="24"/>
          <w:lang w:eastAsia="ru-RU"/>
        </w:rPr>
        <w:t xml:space="preserve"> </w:t>
      </w:r>
      <w:r w:rsidR="002431C9" w:rsidRPr="00582EBF">
        <w:rPr>
          <w:rFonts w:ascii="Times New Roman" w:eastAsia="Times New Roman" w:hAnsi="Times New Roman" w:cs="Times New Roman"/>
          <w:sz w:val="24"/>
          <w:szCs w:val="24"/>
          <w:lang w:eastAsia="ru-RU"/>
        </w:rPr>
        <w:t>(</w:t>
      </w:r>
      <w:r w:rsidR="00F75749" w:rsidRPr="00582EBF">
        <w:rPr>
          <w:rFonts w:ascii="Times New Roman" w:eastAsia="Times New Roman" w:hAnsi="Times New Roman" w:cs="Times New Roman"/>
          <w:sz w:val="24"/>
          <w:szCs w:val="24"/>
          <w:lang w:eastAsia="ru-RU"/>
        </w:rPr>
        <w:t>Приложение № 2</w:t>
      </w:r>
      <w:r w:rsidR="002431C9" w:rsidRPr="00582EBF">
        <w:rPr>
          <w:rFonts w:ascii="Times New Roman" w:eastAsia="Times New Roman" w:hAnsi="Times New Roman" w:cs="Times New Roman"/>
          <w:sz w:val="24"/>
          <w:szCs w:val="24"/>
          <w:lang w:eastAsia="ru-RU"/>
        </w:rPr>
        <w:t>)</w:t>
      </w:r>
      <w:r w:rsidRPr="00582EBF">
        <w:rPr>
          <w:rFonts w:ascii="Times New Roman" w:eastAsia="Times New Roman" w:hAnsi="Times New Roman" w:cs="Times New Roman"/>
          <w:sz w:val="24"/>
          <w:szCs w:val="24"/>
          <w:lang w:eastAsia="ru-RU"/>
        </w:rPr>
        <w:t>. Утвержденный акт служит основанием для размещения контейнерной площадки.</w:t>
      </w:r>
    </w:p>
    <w:p w:rsidR="002F5BB4" w:rsidRPr="00582EBF" w:rsidRDefault="002F5BB4" w:rsidP="009F0CFC">
      <w:pPr>
        <w:ind w:left="52"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w:t>
      </w:r>
      <w:r w:rsidR="002431C9" w:rsidRPr="00582EBF">
        <w:rPr>
          <w:rFonts w:ascii="Times New Roman" w:eastAsia="Times New Roman" w:hAnsi="Times New Roman" w:cs="Times New Roman"/>
          <w:sz w:val="24"/>
          <w:szCs w:val="24"/>
          <w:lang w:eastAsia="ru-RU"/>
        </w:rPr>
        <w:t xml:space="preserve"> председатель Большевистской </w:t>
      </w:r>
      <w:r w:rsidR="009F0CFC" w:rsidRPr="00582EBF">
        <w:rPr>
          <w:rFonts w:ascii="Times New Roman" w:eastAsia="Times New Roman" w:hAnsi="Times New Roman" w:cs="Times New Roman"/>
          <w:sz w:val="24"/>
          <w:szCs w:val="24"/>
          <w:lang w:eastAsia="ru-RU"/>
        </w:rPr>
        <w:t xml:space="preserve"> сельской Думы.</w:t>
      </w:r>
    </w:p>
    <w:p w:rsidR="002F5BB4" w:rsidRPr="00582EBF" w:rsidRDefault="002F5BB4" w:rsidP="008736E8">
      <w:pPr>
        <w:spacing w:before="100" w:beforeAutospacing="1" w:after="100" w:afterAutospacing="1" w:line="257" w:lineRule="atLeast"/>
        <w:ind w:left="67"/>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9F0CFC" w:rsidRPr="00582EBF" w:rsidRDefault="009F0CFC" w:rsidP="002F5BB4">
      <w:pPr>
        <w:spacing w:after="1" w:line="281" w:lineRule="atLeast"/>
        <w:ind w:left="749" w:right="898" w:firstLine="1272"/>
        <w:jc w:val="center"/>
        <w:rPr>
          <w:rFonts w:ascii="Times New Roman" w:eastAsia="Times New Roman" w:hAnsi="Times New Roman" w:cs="Times New Roman"/>
          <w:b/>
          <w:bCs/>
          <w:sz w:val="24"/>
          <w:szCs w:val="24"/>
          <w:lang w:eastAsia="ru-RU"/>
        </w:rPr>
      </w:pPr>
    </w:p>
    <w:p w:rsidR="00280BA5" w:rsidRPr="00582EBF" w:rsidRDefault="00280BA5" w:rsidP="00367B34">
      <w:pPr>
        <w:ind w:left="57"/>
        <w:jc w:val="right"/>
        <w:rPr>
          <w:rFonts w:ascii="Times New Roman" w:eastAsia="Times New Roman" w:hAnsi="Times New Roman" w:cs="Times New Roman"/>
          <w:sz w:val="24"/>
          <w:szCs w:val="24"/>
          <w:lang w:eastAsia="ru-RU"/>
        </w:rPr>
      </w:pPr>
    </w:p>
    <w:p w:rsidR="00280BA5" w:rsidRPr="00582EBF" w:rsidRDefault="00280BA5" w:rsidP="00367B34">
      <w:pPr>
        <w:ind w:left="57"/>
        <w:jc w:val="right"/>
        <w:rPr>
          <w:rFonts w:ascii="Times New Roman" w:eastAsia="Times New Roman" w:hAnsi="Times New Roman" w:cs="Times New Roman"/>
          <w:sz w:val="24"/>
          <w:szCs w:val="24"/>
          <w:lang w:eastAsia="ru-RU"/>
        </w:rPr>
      </w:pPr>
    </w:p>
    <w:p w:rsidR="009F0CFC" w:rsidRPr="00582EBF" w:rsidRDefault="009F0CFC" w:rsidP="00367B34">
      <w:pPr>
        <w:ind w:left="57"/>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П</w:t>
      </w:r>
      <w:r w:rsidR="00367B34" w:rsidRPr="00582EBF">
        <w:rPr>
          <w:rFonts w:ascii="Times New Roman" w:eastAsia="Times New Roman" w:hAnsi="Times New Roman" w:cs="Times New Roman"/>
          <w:sz w:val="24"/>
          <w:szCs w:val="24"/>
          <w:lang w:eastAsia="ru-RU"/>
        </w:rPr>
        <w:t>риложение</w:t>
      </w:r>
      <w:r w:rsidRPr="00582EBF">
        <w:rPr>
          <w:rFonts w:ascii="Times New Roman" w:eastAsia="Times New Roman" w:hAnsi="Times New Roman" w:cs="Times New Roman"/>
          <w:sz w:val="24"/>
          <w:szCs w:val="24"/>
          <w:lang w:eastAsia="ru-RU"/>
        </w:rPr>
        <w:t xml:space="preserve"> 4</w:t>
      </w:r>
    </w:p>
    <w:p w:rsidR="009F0CFC" w:rsidRPr="00582EBF" w:rsidRDefault="009F0CFC" w:rsidP="001718E5">
      <w:pPr>
        <w:ind w:left="4536"/>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к постанов</w:t>
      </w:r>
      <w:r w:rsidR="002431C9" w:rsidRPr="00582EBF">
        <w:rPr>
          <w:rFonts w:ascii="Times New Roman" w:eastAsia="Times New Roman" w:hAnsi="Times New Roman" w:cs="Times New Roman"/>
          <w:sz w:val="24"/>
          <w:szCs w:val="24"/>
          <w:lang w:eastAsia="ru-RU"/>
        </w:rPr>
        <w:t>лению Администрации Большевистского</w:t>
      </w:r>
      <w:r w:rsidRPr="00582EBF">
        <w:rPr>
          <w:rFonts w:ascii="Times New Roman" w:eastAsia="Times New Roman" w:hAnsi="Times New Roman" w:cs="Times New Roman"/>
          <w:sz w:val="24"/>
          <w:szCs w:val="24"/>
          <w:lang w:eastAsia="ru-RU"/>
        </w:rPr>
        <w:t xml:space="preserve"> сельсовета </w:t>
      </w:r>
      <w:r w:rsidR="002431C9" w:rsidRPr="00582EBF">
        <w:rPr>
          <w:rFonts w:ascii="Times New Roman" w:eastAsia="Times New Roman" w:hAnsi="Times New Roman" w:cs="Times New Roman"/>
          <w:kern w:val="36"/>
          <w:sz w:val="24"/>
          <w:szCs w:val="24"/>
          <w:lang w:eastAsia="ru-RU"/>
        </w:rPr>
        <w:t>от 19</w:t>
      </w:r>
      <w:r w:rsidR="008736E8" w:rsidRPr="00582EBF">
        <w:rPr>
          <w:rFonts w:ascii="Times New Roman" w:eastAsia="Times New Roman" w:hAnsi="Times New Roman" w:cs="Times New Roman"/>
          <w:kern w:val="36"/>
          <w:sz w:val="24"/>
          <w:szCs w:val="24"/>
          <w:lang w:eastAsia="ru-RU"/>
        </w:rPr>
        <w:t>.04.2019</w:t>
      </w:r>
      <w:r w:rsidRPr="00582EBF">
        <w:rPr>
          <w:rFonts w:ascii="Times New Roman" w:eastAsia="Times New Roman" w:hAnsi="Times New Roman" w:cs="Times New Roman"/>
          <w:kern w:val="36"/>
          <w:sz w:val="24"/>
          <w:szCs w:val="24"/>
          <w:lang w:eastAsia="ru-RU"/>
        </w:rPr>
        <w:t>г</w:t>
      </w:r>
      <w:r w:rsidR="008736E8" w:rsidRPr="00582EBF">
        <w:rPr>
          <w:rFonts w:ascii="Times New Roman" w:eastAsia="Times New Roman" w:hAnsi="Times New Roman" w:cs="Times New Roman"/>
          <w:kern w:val="36"/>
          <w:sz w:val="24"/>
          <w:szCs w:val="24"/>
          <w:lang w:eastAsia="ru-RU"/>
        </w:rPr>
        <w:t>.</w:t>
      </w:r>
      <w:r w:rsidRPr="00582EBF">
        <w:rPr>
          <w:rFonts w:ascii="Times New Roman" w:eastAsia="Times New Roman" w:hAnsi="Times New Roman" w:cs="Times New Roman"/>
          <w:kern w:val="36"/>
          <w:sz w:val="24"/>
          <w:szCs w:val="24"/>
          <w:lang w:eastAsia="ru-RU"/>
        </w:rPr>
        <w:t xml:space="preserve"> №</w:t>
      </w:r>
      <w:r w:rsidR="002431C9" w:rsidRPr="00582EBF">
        <w:rPr>
          <w:rFonts w:ascii="Times New Roman" w:eastAsia="Times New Roman" w:hAnsi="Times New Roman" w:cs="Times New Roman"/>
          <w:kern w:val="36"/>
          <w:sz w:val="24"/>
          <w:szCs w:val="24"/>
          <w:lang w:eastAsia="ru-RU"/>
        </w:rPr>
        <w:t xml:space="preserve"> 9</w:t>
      </w:r>
      <w:r w:rsidRPr="00582EBF">
        <w:rPr>
          <w:rFonts w:ascii="Times New Roman" w:eastAsia="Times New Roman" w:hAnsi="Times New Roman" w:cs="Times New Roman"/>
          <w:b/>
          <w:sz w:val="24"/>
          <w:szCs w:val="24"/>
          <w:lang w:eastAsia="ru-RU"/>
        </w:rPr>
        <w:t xml:space="preserve"> «</w:t>
      </w:r>
      <w:r w:rsidRPr="00582EBF">
        <w:rPr>
          <w:rFonts w:ascii="Times New Roman" w:eastAsia="Times New Roman" w:hAnsi="Times New Roman" w:cs="Times New Roman"/>
          <w:sz w:val="24"/>
          <w:szCs w:val="24"/>
          <w:lang w:eastAsia="ru-RU"/>
        </w:rPr>
        <w:t xml:space="preserve">Об утверждении состава комиссии, положения о  комиссии и порядка определения мест размещения контейнерных площадок для сбора твердых </w:t>
      </w:r>
      <w:r w:rsidR="001718E5">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коммунальных отходов на территории</w:t>
      </w:r>
      <w:r w:rsidR="002431C9" w:rsidRPr="00582EBF">
        <w:rPr>
          <w:rFonts w:ascii="Times New Roman" w:eastAsia="Times New Roman" w:hAnsi="Times New Roman" w:cs="Times New Roman"/>
          <w:sz w:val="24"/>
          <w:szCs w:val="24"/>
          <w:lang w:eastAsia="ru-RU"/>
        </w:rPr>
        <w:t xml:space="preserve"> Большевистского</w:t>
      </w:r>
      <w:r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p>
    <w:p w:rsidR="009F0CFC" w:rsidRPr="00582EBF" w:rsidRDefault="009F0CFC" w:rsidP="00367B34">
      <w:pPr>
        <w:ind w:left="749" w:firstLine="1272"/>
        <w:jc w:val="right"/>
        <w:rPr>
          <w:rFonts w:ascii="Times New Roman" w:eastAsia="Times New Roman" w:hAnsi="Times New Roman" w:cs="Times New Roman"/>
          <w:b/>
          <w:bCs/>
          <w:sz w:val="24"/>
          <w:szCs w:val="24"/>
          <w:lang w:eastAsia="ru-RU"/>
        </w:rPr>
      </w:pPr>
    </w:p>
    <w:p w:rsidR="002F5BB4" w:rsidRPr="00582EBF" w:rsidRDefault="002F5BB4" w:rsidP="00E93F7E">
      <w:pPr>
        <w:spacing w:after="1" w:line="281" w:lineRule="atLeast"/>
        <w:ind w:left="749" w:right="898" w:firstLine="1272"/>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b/>
          <w:bCs/>
          <w:sz w:val="24"/>
          <w:szCs w:val="24"/>
          <w:lang w:eastAsia="ru-RU"/>
        </w:rPr>
        <w:t>Правила формирования и ведения реестра мест (площадок) накопления твердых коммунальных отходов, требования к его содержанию</w:t>
      </w:r>
    </w:p>
    <w:p w:rsidR="00E93F7E" w:rsidRPr="00582EBF" w:rsidRDefault="00E93F7E" w:rsidP="00E93F7E">
      <w:pPr>
        <w:spacing w:after="1" w:line="281" w:lineRule="atLeast"/>
        <w:ind w:left="749" w:right="898" w:firstLine="1272"/>
        <w:jc w:val="center"/>
        <w:rPr>
          <w:rFonts w:ascii="Times New Roman" w:eastAsia="Times New Roman" w:hAnsi="Times New Roman" w:cs="Times New Roman"/>
          <w:sz w:val="24"/>
          <w:szCs w:val="24"/>
          <w:lang w:eastAsia="ru-RU"/>
        </w:rPr>
      </w:pP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3. </w:t>
      </w:r>
      <w:proofErr w:type="gramStart"/>
      <w:r w:rsidRPr="00582EBF">
        <w:rPr>
          <w:rFonts w:ascii="Times New Roman" w:eastAsia="Times New Roman" w:hAnsi="Times New Roman" w:cs="Times New Roman"/>
          <w:sz w:val="24"/>
          <w:szCs w:val="24"/>
          <w:lang w:eastAsia="ru-RU"/>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582EBF">
        <w:rPr>
          <w:rFonts w:ascii="Times New Roman" w:eastAsia="Times New Roman" w:hAnsi="Times New Roman" w:cs="Times New Roman"/>
          <w:sz w:val="24"/>
          <w:szCs w:val="24"/>
          <w:lang w:eastAsia="ru-RU"/>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2F5BB4" w:rsidRPr="00582EBF" w:rsidRDefault="002F5BB4" w:rsidP="00E93F7E">
      <w:pPr>
        <w:spacing w:after="13" w:line="266" w:lineRule="atLeast"/>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4. Реестр ведется на государственном языке Российской Федерации.</w:t>
      </w:r>
    </w:p>
    <w:p w:rsidR="00E93F7E" w:rsidRPr="00582EBF" w:rsidRDefault="002F5BB4" w:rsidP="00E93F7E">
      <w:pPr>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5. В соответствии с </w:t>
      </w:r>
      <w:hyperlink r:id="rId9" w:history="1">
        <w:r w:rsidRPr="00582EBF">
          <w:rPr>
            <w:rFonts w:ascii="Times New Roman" w:eastAsia="Times New Roman" w:hAnsi="Times New Roman" w:cs="Times New Roman"/>
            <w:color w:val="000000"/>
            <w:sz w:val="24"/>
            <w:szCs w:val="24"/>
            <w:lang w:eastAsia="ru-RU"/>
          </w:rPr>
          <w:t>пунктом 5 статьи 13.4</w:t>
        </w:r>
      </w:hyperlink>
      <w:hyperlink r:id="rId10" w:history="1">
        <w:r w:rsidRPr="00582EBF">
          <w:rPr>
            <w:rFonts w:ascii="Times New Roman" w:eastAsia="Times New Roman" w:hAnsi="Times New Roman" w:cs="Times New Roman"/>
            <w:color w:val="000000"/>
            <w:sz w:val="24"/>
            <w:szCs w:val="24"/>
            <w:lang w:eastAsia="ru-RU"/>
          </w:rPr>
          <w:t> </w:t>
        </w:r>
      </w:hyperlink>
      <w:r w:rsidRPr="00582EBF">
        <w:rPr>
          <w:rFonts w:ascii="Times New Roman" w:eastAsia="Times New Roman" w:hAnsi="Times New Roman" w:cs="Times New Roman"/>
          <w:sz w:val="24"/>
          <w:szCs w:val="24"/>
          <w:lang w:eastAsia="ru-RU"/>
        </w:rPr>
        <w:t>Федерального закона "Об отходах производства и потребления" реестр включает в себя следующие разделы:</w:t>
      </w:r>
    </w:p>
    <w:p w:rsidR="002F5BB4" w:rsidRPr="00582EBF" w:rsidRDefault="002F5BB4" w:rsidP="00E93F7E">
      <w:pPr>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данные    о    нахождении    мест    (площадок)    накопления      твердых</w:t>
      </w:r>
    </w:p>
    <w:p w:rsidR="00E93F7E" w:rsidRPr="00582EBF" w:rsidRDefault="002F5BB4" w:rsidP="00E93F7E">
      <w:pPr>
        <w:spacing w:after="14"/>
        <w:ind w:right="202" w:firstLine="52"/>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коммунальных отходов; данные о технических характеристиках мест (площадок) накопления твердых коммунальных отходов; </w:t>
      </w:r>
    </w:p>
    <w:p w:rsidR="002F5BB4" w:rsidRPr="00582EBF" w:rsidRDefault="00E93F7E" w:rsidP="00E93F7E">
      <w:pPr>
        <w:spacing w:after="14"/>
        <w:ind w:right="202" w:firstLine="52"/>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данные       о       собственниках    мест (площадок)          накопления         твердых</w:t>
      </w:r>
      <w:r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коммунальных отходов;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6. Раздел "Данные о нахождении мест (площадок) накопления твердых коммунальных отходов" содержит сведения об адресе мест (площадок) накопления твердых коммунальных отходов, а также схему размещения мест (площадок) накопления твердых коммунальных отходов.</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lastRenderedPageBreak/>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8. Раздел "Данные о собственниках мест (площадок) накопления твердых коммунальных отходов" содержит сведения:</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9. Раздел "Данные об источниках образования твердых коммунальных отходов, которые складируются в местах (на </w:t>
      </w:r>
      <w:proofErr w:type="gramStart"/>
      <w:r w:rsidRPr="00582EBF">
        <w:rPr>
          <w:rFonts w:ascii="Times New Roman" w:eastAsia="Times New Roman" w:hAnsi="Times New Roman" w:cs="Times New Roman"/>
          <w:sz w:val="24"/>
          <w:szCs w:val="24"/>
          <w:lang w:eastAsia="ru-RU"/>
        </w:rPr>
        <w:t xml:space="preserve">площадках) </w:t>
      </w:r>
      <w:proofErr w:type="gramEnd"/>
      <w:r w:rsidRPr="00582EBF">
        <w:rPr>
          <w:rFonts w:ascii="Times New Roman" w:eastAsia="Times New Roman" w:hAnsi="Times New Roman" w:cs="Times New Roman"/>
          <w:sz w:val="24"/>
          <w:szCs w:val="24"/>
          <w:lang w:eastAsia="ru-RU"/>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2F5BB4" w:rsidRPr="00582EBF" w:rsidRDefault="002F5BB4" w:rsidP="00E93F7E">
      <w:pPr>
        <w:spacing w:after="14"/>
        <w:ind w:left="52" w:right="202" w:hanging="52"/>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10. В случае если место (площадка) накопления твердых коммунальных отходов создано органом местного самоуправления в соответствии с </w:t>
      </w:r>
      <w:hyperlink r:id="rId11" w:history="1">
        <w:r w:rsidRPr="00582EBF">
          <w:rPr>
            <w:rFonts w:ascii="Times New Roman" w:eastAsia="Times New Roman" w:hAnsi="Times New Roman" w:cs="Times New Roman"/>
            <w:color w:val="000000"/>
            <w:sz w:val="24"/>
            <w:szCs w:val="24"/>
            <w:lang w:eastAsia="ru-RU"/>
          </w:rPr>
          <w:t>пунктом </w:t>
        </w:r>
      </w:hyperlink>
      <w:hyperlink r:id="rId12" w:history="1">
        <w:r w:rsidRPr="00582EBF">
          <w:rPr>
            <w:rFonts w:ascii="Times New Roman" w:eastAsia="Times New Roman" w:hAnsi="Times New Roman" w:cs="Times New Roman"/>
            <w:color w:val="000000"/>
            <w:sz w:val="24"/>
            <w:szCs w:val="24"/>
            <w:lang w:eastAsia="ru-RU"/>
          </w:rPr>
          <w:t>3</w:t>
        </w:r>
      </w:hyperlink>
      <w:hyperlink r:id="rId13" w:history="1">
        <w:r w:rsidRPr="00582EBF">
          <w:rPr>
            <w:rFonts w:ascii="Times New Roman" w:eastAsia="Times New Roman" w:hAnsi="Times New Roman" w:cs="Times New Roman"/>
            <w:color w:val="000000"/>
            <w:sz w:val="24"/>
            <w:szCs w:val="24"/>
            <w:lang w:eastAsia="ru-RU"/>
          </w:rPr>
          <w:t> </w:t>
        </w:r>
      </w:hyperlink>
      <w:r w:rsidRPr="00582EBF">
        <w:rPr>
          <w:rFonts w:ascii="Times New Roman" w:eastAsia="Times New Roman" w:hAnsi="Times New Roman" w:cs="Times New Roman"/>
          <w:sz w:val="24"/>
          <w:szCs w:val="24"/>
          <w:lang w:eastAsia="ru-RU"/>
        </w:rPr>
        <w:t>Порядка определения   мест размещения контейнерных площадок  для сбора твердых коммунальных отходов  на территории </w:t>
      </w:r>
      <w:r w:rsidR="00E93F7E" w:rsidRPr="00582EBF">
        <w:rPr>
          <w:rFonts w:ascii="Times New Roman" w:eastAsia="Times New Roman" w:hAnsi="Times New Roman" w:cs="Times New Roman"/>
          <w:sz w:val="24"/>
          <w:szCs w:val="24"/>
          <w:lang w:eastAsia="ru-RU"/>
        </w:rPr>
        <w:t xml:space="preserve"> </w:t>
      </w:r>
      <w:r w:rsidR="00B81794" w:rsidRPr="00582EBF">
        <w:rPr>
          <w:rFonts w:ascii="Times New Roman" w:eastAsia="Times New Roman" w:hAnsi="Times New Roman" w:cs="Times New Roman"/>
          <w:sz w:val="24"/>
          <w:szCs w:val="24"/>
          <w:lang w:eastAsia="ru-RU"/>
        </w:rPr>
        <w:t>Большевистского</w:t>
      </w:r>
      <w:r w:rsidR="00E93F7E"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r w:rsidRPr="00582EBF">
        <w:rPr>
          <w:rFonts w:ascii="Times New Roman" w:eastAsia="Times New Roman" w:hAnsi="Times New Roman" w:cs="Times New Roman"/>
          <w:sz w:val="24"/>
          <w:szCs w:val="24"/>
          <w:lang w:eastAsia="ru-RU"/>
        </w:rPr>
        <w:t>, сведения</w:t>
      </w:r>
      <w:r w:rsidRPr="00582EBF">
        <w:rPr>
          <w:rFonts w:ascii="Times New Roman" w:eastAsia="Times New Roman" w:hAnsi="Times New Roman" w:cs="Times New Roman"/>
          <w:color w:val="FF0000"/>
          <w:sz w:val="24"/>
          <w:szCs w:val="24"/>
          <w:lang w:eastAsia="ru-RU"/>
        </w:rPr>
        <w:t> </w:t>
      </w:r>
      <w:r w:rsidRPr="00582EBF">
        <w:rPr>
          <w:rFonts w:ascii="Times New Roman" w:eastAsia="Times New Roman" w:hAnsi="Times New Roman" w:cs="Times New Roman"/>
          <w:sz w:val="24"/>
          <w:szCs w:val="24"/>
          <w:lang w:eastAsia="ru-RU"/>
        </w:rPr>
        <w:t>о таком месте (</w:t>
      </w:r>
      <w:proofErr w:type="gramStart"/>
      <w:r w:rsidRPr="00582EBF">
        <w:rPr>
          <w:rFonts w:ascii="Times New Roman" w:eastAsia="Times New Roman" w:hAnsi="Times New Roman" w:cs="Times New Roman"/>
          <w:sz w:val="24"/>
          <w:szCs w:val="24"/>
          <w:lang w:eastAsia="ru-RU"/>
        </w:rPr>
        <w:t xml:space="preserve">площадке) </w:t>
      </w:r>
      <w:proofErr w:type="gramEnd"/>
      <w:r w:rsidRPr="00582EBF">
        <w:rPr>
          <w:rFonts w:ascii="Times New Roman" w:eastAsia="Times New Roman" w:hAnsi="Times New Roman" w:cs="Times New Roman"/>
          <w:sz w:val="24"/>
          <w:szCs w:val="24"/>
          <w:lang w:eastAsia="ru-RU"/>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2F5BB4" w:rsidRPr="00582EBF" w:rsidRDefault="002F5BB4" w:rsidP="00E74456">
      <w:pPr>
        <w:spacing w:after="5" w:line="250" w:lineRule="atLeast"/>
        <w:ind w:left="10" w:right="201" w:hanging="1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12. Заявитель направляет в уполномоченный орган заявку о включении сведений о месте (площадке) накопления твердых коммунальных отходов в реестр по </w:t>
      </w:r>
      <w:r w:rsidR="00B81794" w:rsidRPr="00582EBF">
        <w:rPr>
          <w:rFonts w:ascii="Times New Roman" w:eastAsia="Times New Roman" w:hAnsi="Times New Roman" w:cs="Times New Roman"/>
          <w:sz w:val="24"/>
          <w:szCs w:val="24"/>
          <w:lang w:eastAsia="ru-RU"/>
        </w:rPr>
        <w:t xml:space="preserve">прилагаемой </w:t>
      </w:r>
      <w:r w:rsidRPr="00582EBF">
        <w:rPr>
          <w:rFonts w:ascii="Times New Roman" w:eastAsia="Times New Roman" w:hAnsi="Times New Roman" w:cs="Times New Roman"/>
          <w:sz w:val="24"/>
          <w:szCs w:val="24"/>
          <w:lang w:eastAsia="ru-RU"/>
        </w:rPr>
        <w:t>форме</w:t>
      </w:r>
      <w:r w:rsidR="00E74456" w:rsidRPr="00582EBF">
        <w:rPr>
          <w:rFonts w:ascii="Times New Roman" w:eastAsia="Times New Roman" w:hAnsi="Times New Roman" w:cs="Times New Roman"/>
          <w:sz w:val="24"/>
          <w:szCs w:val="24"/>
          <w:lang w:eastAsia="ru-RU"/>
        </w:rPr>
        <w:t xml:space="preserve"> </w:t>
      </w:r>
      <w:r w:rsidR="00B81794" w:rsidRPr="00582EBF">
        <w:rPr>
          <w:rFonts w:ascii="Times New Roman" w:eastAsia="Times New Roman" w:hAnsi="Times New Roman" w:cs="Times New Roman"/>
          <w:sz w:val="24"/>
          <w:szCs w:val="24"/>
          <w:lang w:eastAsia="ru-RU"/>
        </w:rPr>
        <w:t>(</w:t>
      </w:r>
      <w:r w:rsidR="00E74456" w:rsidRPr="00582EBF">
        <w:rPr>
          <w:rFonts w:ascii="Times New Roman" w:eastAsia="Times New Roman" w:hAnsi="Times New Roman" w:cs="Times New Roman"/>
          <w:sz w:val="24"/>
          <w:szCs w:val="24"/>
          <w:lang w:eastAsia="ru-RU"/>
        </w:rPr>
        <w:t>Приложение № 1</w:t>
      </w:r>
      <w:r w:rsidR="00B81794" w:rsidRPr="00582EBF">
        <w:rPr>
          <w:rFonts w:ascii="Times New Roman" w:eastAsia="Times New Roman" w:hAnsi="Times New Roman" w:cs="Times New Roman"/>
          <w:sz w:val="24"/>
          <w:szCs w:val="24"/>
          <w:lang w:eastAsia="ru-RU"/>
        </w:rPr>
        <w:t>).</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15. Решение об отказе во включении сведений о месте (площадке) накопления твердых коммунальных отходов в реестр принимается в следующих случаях:</w:t>
      </w:r>
    </w:p>
    <w:p w:rsidR="002F5BB4" w:rsidRPr="00582EBF" w:rsidRDefault="002F5BB4" w:rsidP="00E93F7E">
      <w:pPr>
        <w:spacing w:after="34" w:line="250" w:lineRule="atLeast"/>
        <w:ind w:right="761"/>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а) несоответствие заявки о включении сведений о месте (площадке)</w:t>
      </w:r>
    </w:p>
    <w:p w:rsidR="002F5BB4" w:rsidRPr="00582EBF" w:rsidRDefault="002F5BB4" w:rsidP="00E93F7E">
      <w:pPr>
        <w:spacing w:after="14"/>
        <w:ind w:left="57" w:right="202"/>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накопления твердых коммунальных отходов в реестр установленной форме;</w:t>
      </w:r>
    </w:p>
    <w:p w:rsidR="002F5BB4" w:rsidRPr="00582EBF" w:rsidRDefault="002F5BB4" w:rsidP="00E93F7E">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2F5BB4" w:rsidRPr="00582EBF" w:rsidRDefault="002F5BB4" w:rsidP="00E93F7E">
      <w:pPr>
        <w:spacing w:after="14"/>
        <w:ind w:left="52" w:right="202" w:firstLine="566"/>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в) отсутствие согласования уполномоченным органом создания места (площадки) накопления твердых коммунальных отходов.</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17. Уполномоченный орган уведомляет заявителя о принятом решении в течение 3 рабочих дней со дня его принятия.</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lastRenderedPageBreak/>
        <w:t>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w:t>
      </w:r>
      <w:r w:rsidR="00E93F7E" w:rsidRPr="00582EBF">
        <w:rPr>
          <w:rFonts w:ascii="Times New Roman" w:eastAsia="Times New Roman" w:hAnsi="Times New Roman" w:cs="Times New Roman"/>
          <w:sz w:val="24"/>
          <w:szCs w:val="24"/>
          <w:lang w:eastAsia="ru-RU"/>
        </w:rPr>
        <w:t>рые установлены пунктами 12 - 16</w:t>
      </w:r>
      <w:r w:rsidRPr="00582EBF">
        <w:rPr>
          <w:rFonts w:ascii="Times New Roman" w:eastAsia="Times New Roman" w:hAnsi="Times New Roman" w:cs="Times New Roman"/>
          <w:sz w:val="24"/>
          <w:szCs w:val="24"/>
          <w:lang w:eastAsia="ru-RU"/>
        </w:rPr>
        <w:t xml:space="preserve"> настоящих Правил.</w:t>
      </w:r>
    </w:p>
    <w:p w:rsidR="002F5BB4" w:rsidRPr="00582EBF" w:rsidRDefault="002F5BB4" w:rsidP="00E93F7E">
      <w:pPr>
        <w:spacing w:after="14"/>
        <w:ind w:left="52" w:right="202" w:firstLine="540"/>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19. </w:t>
      </w:r>
      <w:proofErr w:type="gramStart"/>
      <w:r w:rsidRPr="00582EBF">
        <w:rPr>
          <w:rFonts w:ascii="Times New Roman" w:eastAsia="Times New Roman" w:hAnsi="Times New Roman" w:cs="Times New Roman"/>
          <w:sz w:val="24"/>
          <w:szCs w:val="24"/>
          <w:lang w:eastAsia="ru-RU"/>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2F5BB4" w:rsidRPr="00582EBF" w:rsidRDefault="002F5BB4" w:rsidP="00E93F7E">
      <w:pPr>
        <w:spacing w:before="100" w:beforeAutospacing="1" w:after="100" w:afterAutospacing="1" w:line="257" w:lineRule="atLeast"/>
        <w:ind w:right="699"/>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before="100" w:beforeAutospacing="1" w:after="100" w:afterAutospacing="1" w:line="257" w:lineRule="atLeast"/>
        <w:ind w:right="699"/>
        <w:rPr>
          <w:rFonts w:ascii="Times New Roman" w:eastAsia="Times New Roman" w:hAnsi="Times New Roman" w:cs="Times New Roman"/>
          <w:sz w:val="24"/>
          <w:szCs w:val="24"/>
          <w:lang w:eastAsia="ru-RU"/>
        </w:rPr>
      </w:pPr>
    </w:p>
    <w:p w:rsidR="002F5BB4" w:rsidRPr="00582EBF" w:rsidRDefault="002F5BB4" w:rsidP="002F5BB4">
      <w:pPr>
        <w:spacing w:before="100" w:beforeAutospacing="1" w:after="100" w:afterAutospacing="1" w:line="257" w:lineRule="atLeast"/>
        <w:ind w:right="699"/>
        <w:rPr>
          <w:rFonts w:ascii="Times New Roman" w:eastAsia="Times New Roman" w:hAnsi="Times New Roman" w:cs="Times New Roman"/>
          <w:sz w:val="24"/>
          <w:szCs w:val="24"/>
          <w:lang w:eastAsia="ru-RU"/>
        </w:rPr>
      </w:pPr>
    </w:p>
    <w:p w:rsidR="002F5BB4" w:rsidRPr="00582EBF" w:rsidRDefault="002F5BB4" w:rsidP="002F5BB4">
      <w:pPr>
        <w:spacing w:before="100" w:beforeAutospacing="1" w:after="100" w:afterAutospacing="1" w:line="257" w:lineRule="atLeast"/>
        <w:ind w:right="699"/>
        <w:rPr>
          <w:rFonts w:ascii="Times New Roman" w:eastAsia="Times New Roman" w:hAnsi="Times New Roman" w:cs="Times New Roman"/>
          <w:sz w:val="24"/>
          <w:szCs w:val="24"/>
          <w:lang w:eastAsia="ru-RU"/>
        </w:rPr>
      </w:pPr>
    </w:p>
    <w:p w:rsidR="002F5BB4" w:rsidRPr="00582EBF" w:rsidRDefault="002F5BB4" w:rsidP="002F5BB4">
      <w:pPr>
        <w:spacing w:before="100" w:beforeAutospacing="1" w:after="100" w:afterAutospacing="1" w:line="257" w:lineRule="atLeast"/>
        <w:ind w:right="699"/>
        <w:rPr>
          <w:rFonts w:ascii="Times New Roman" w:eastAsia="Times New Roman" w:hAnsi="Times New Roman" w:cs="Times New Roman"/>
          <w:sz w:val="24"/>
          <w:szCs w:val="24"/>
          <w:lang w:eastAsia="ru-RU"/>
        </w:rPr>
      </w:pPr>
    </w:p>
    <w:p w:rsidR="002F5BB4" w:rsidRPr="00582EBF" w:rsidRDefault="002F5BB4" w:rsidP="002F5BB4">
      <w:pPr>
        <w:spacing w:before="100" w:beforeAutospacing="1" w:after="100" w:afterAutospacing="1" w:line="257" w:lineRule="atLeast"/>
        <w:ind w:right="699"/>
        <w:rPr>
          <w:rFonts w:ascii="Times New Roman" w:eastAsia="Times New Roman" w:hAnsi="Times New Roman" w:cs="Times New Roman"/>
          <w:sz w:val="24"/>
          <w:szCs w:val="24"/>
          <w:lang w:eastAsia="ru-RU"/>
        </w:rPr>
      </w:pPr>
    </w:p>
    <w:p w:rsidR="002F5BB4" w:rsidRPr="00582EBF" w:rsidRDefault="002F5BB4" w:rsidP="002F5BB4">
      <w:pPr>
        <w:spacing w:before="100" w:beforeAutospacing="1" w:after="100" w:afterAutospacing="1" w:line="257" w:lineRule="atLeast"/>
        <w:ind w:right="699"/>
        <w:rPr>
          <w:rFonts w:ascii="Times New Roman" w:eastAsia="Times New Roman" w:hAnsi="Times New Roman" w:cs="Times New Roman"/>
          <w:sz w:val="24"/>
          <w:szCs w:val="24"/>
          <w:lang w:eastAsia="ru-RU"/>
        </w:rPr>
      </w:pPr>
    </w:p>
    <w:p w:rsidR="002F5BB4" w:rsidRPr="00582EBF" w:rsidRDefault="002F5BB4" w:rsidP="002F5BB4">
      <w:pPr>
        <w:spacing w:before="100" w:beforeAutospacing="1" w:after="100" w:afterAutospacing="1" w:line="257" w:lineRule="atLeast"/>
        <w:ind w:right="699"/>
        <w:rPr>
          <w:rFonts w:ascii="Times New Roman" w:eastAsia="Times New Roman" w:hAnsi="Times New Roman" w:cs="Times New Roman"/>
          <w:sz w:val="24"/>
          <w:szCs w:val="24"/>
          <w:lang w:eastAsia="ru-RU"/>
        </w:rPr>
      </w:pPr>
    </w:p>
    <w:p w:rsidR="002F5BB4" w:rsidRPr="00582EBF" w:rsidRDefault="002F5BB4" w:rsidP="002F5BB4">
      <w:pPr>
        <w:spacing w:before="100" w:beforeAutospacing="1" w:after="100" w:afterAutospacing="1" w:line="257" w:lineRule="atLeast"/>
        <w:ind w:right="69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2F5BB4" w:rsidRPr="00582EBF" w:rsidRDefault="002F5BB4" w:rsidP="002F5BB4">
      <w:pPr>
        <w:spacing w:after="14"/>
        <w:ind w:left="5245" w:right="202" w:firstLine="2189"/>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Pr="00582EBF" w:rsidRDefault="00367B34" w:rsidP="002F5BB4">
      <w:pPr>
        <w:spacing w:after="14"/>
        <w:ind w:left="5245" w:right="202" w:firstLine="2189"/>
        <w:rPr>
          <w:rFonts w:ascii="Times New Roman" w:eastAsia="Times New Roman" w:hAnsi="Times New Roman" w:cs="Times New Roman"/>
          <w:sz w:val="24"/>
          <w:szCs w:val="24"/>
          <w:lang w:eastAsia="ru-RU"/>
        </w:rPr>
      </w:pPr>
    </w:p>
    <w:p w:rsidR="00367B34" w:rsidRDefault="00367B34" w:rsidP="002F5BB4">
      <w:pPr>
        <w:spacing w:after="14"/>
        <w:ind w:left="5245" w:right="202" w:firstLine="2189"/>
        <w:rPr>
          <w:rFonts w:ascii="Times New Roman" w:eastAsia="Times New Roman" w:hAnsi="Times New Roman" w:cs="Times New Roman"/>
          <w:sz w:val="24"/>
          <w:szCs w:val="24"/>
          <w:lang w:eastAsia="ru-RU"/>
        </w:rPr>
      </w:pPr>
    </w:p>
    <w:p w:rsidR="001718E5" w:rsidRDefault="001718E5" w:rsidP="002F5BB4">
      <w:pPr>
        <w:spacing w:after="14"/>
        <w:ind w:left="5245" w:right="202" w:firstLine="2189"/>
        <w:rPr>
          <w:rFonts w:ascii="Times New Roman" w:eastAsia="Times New Roman" w:hAnsi="Times New Roman" w:cs="Times New Roman"/>
          <w:sz w:val="24"/>
          <w:szCs w:val="24"/>
          <w:lang w:eastAsia="ru-RU"/>
        </w:rPr>
      </w:pPr>
    </w:p>
    <w:p w:rsidR="001718E5" w:rsidRDefault="001718E5" w:rsidP="002F5BB4">
      <w:pPr>
        <w:spacing w:after="14"/>
        <w:ind w:left="5245" w:right="202" w:firstLine="2189"/>
        <w:rPr>
          <w:rFonts w:ascii="Times New Roman" w:eastAsia="Times New Roman" w:hAnsi="Times New Roman" w:cs="Times New Roman"/>
          <w:sz w:val="24"/>
          <w:szCs w:val="24"/>
          <w:lang w:eastAsia="ru-RU"/>
        </w:rPr>
      </w:pPr>
    </w:p>
    <w:p w:rsidR="001718E5" w:rsidRDefault="001718E5" w:rsidP="002F5BB4">
      <w:pPr>
        <w:spacing w:after="14"/>
        <w:ind w:left="5245" w:right="202" w:firstLine="2189"/>
        <w:rPr>
          <w:rFonts w:ascii="Times New Roman" w:eastAsia="Times New Roman" w:hAnsi="Times New Roman" w:cs="Times New Roman"/>
          <w:sz w:val="24"/>
          <w:szCs w:val="24"/>
          <w:lang w:eastAsia="ru-RU"/>
        </w:rPr>
      </w:pPr>
    </w:p>
    <w:p w:rsidR="001718E5" w:rsidRDefault="001718E5" w:rsidP="002F5BB4">
      <w:pPr>
        <w:spacing w:after="14"/>
        <w:ind w:left="5245" w:right="202" w:firstLine="2189"/>
        <w:rPr>
          <w:rFonts w:ascii="Times New Roman" w:eastAsia="Times New Roman" w:hAnsi="Times New Roman" w:cs="Times New Roman"/>
          <w:sz w:val="24"/>
          <w:szCs w:val="24"/>
          <w:lang w:eastAsia="ru-RU"/>
        </w:rPr>
      </w:pPr>
    </w:p>
    <w:p w:rsidR="001718E5" w:rsidRDefault="001718E5" w:rsidP="002F5BB4">
      <w:pPr>
        <w:spacing w:after="14"/>
        <w:ind w:left="5245" w:right="202" w:firstLine="2189"/>
        <w:rPr>
          <w:rFonts w:ascii="Times New Roman" w:eastAsia="Times New Roman" w:hAnsi="Times New Roman" w:cs="Times New Roman"/>
          <w:sz w:val="24"/>
          <w:szCs w:val="24"/>
          <w:lang w:eastAsia="ru-RU"/>
        </w:rPr>
      </w:pPr>
    </w:p>
    <w:p w:rsidR="001718E5" w:rsidRDefault="001718E5" w:rsidP="002F5BB4">
      <w:pPr>
        <w:spacing w:after="14"/>
        <w:ind w:left="5245" w:right="202" w:firstLine="2189"/>
        <w:rPr>
          <w:rFonts w:ascii="Times New Roman" w:eastAsia="Times New Roman" w:hAnsi="Times New Roman" w:cs="Times New Roman"/>
          <w:sz w:val="24"/>
          <w:szCs w:val="24"/>
          <w:lang w:eastAsia="ru-RU"/>
        </w:rPr>
      </w:pPr>
    </w:p>
    <w:p w:rsidR="001718E5" w:rsidRPr="00582EBF" w:rsidRDefault="001718E5" w:rsidP="002F5BB4">
      <w:pPr>
        <w:spacing w:after="14"/>
        <w:ind w:left="5245" w:right="202" w:firstLine="2189"/>
        <w:rPr>
          <w:rFonts w:ascii="Times New Roman" w:eastAsia="Times New Roman" w:hAnsi="Times New Roman" w:cs="Times New Roman"/>
          <w:sz w:val="24"/>
          <w:szCs w:val="24"/>
          <w:lang w:eastAsia="ru-RU"/>
        </w:rPr>
      </w:pPr>
    </w:p>
    <w:p w:rsidR="002F5BB4" w:rsidRPr="00582EBF" w:rsidRDefault="00367B34" w:rsidP="00367B34">
      <w:pPr>
        <w:spacing w:after="14"/>
        <w:ind w:left="5245" w:firstLine="2189"/>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lastRenderedPageBreak/>
        <w:t xml:space="preserve">Приложение </w:t>
      </w:r>
      <w:r w:rsidR="002F5BB4" w:rsidRPr="00582EBF">
        <w:rPr>
          <w:rFonts w:ascii="Times New Roman" w:eastAsia="Times New Roman" w:hAnsi="Times New Roman" w:cs="Times New Roman"/>
          <w:sz w:val="24"/>
          <w:szCs w:val="24"/>
          <w:lang w:eastAsia="ru-RU"/>
        </w:rPr>
        <w:t xml:space="preserve">1 </w:t>
      </w:r>
    </w:p>
    <w:p w:rsidR="00164932" w:rsidRPr="00582EBF" w:rsidRDefault="002F5BB4" w:rsidP="00367B34">
      <w:pPr>
        <w:spacing w:after="14"/>
        <w:ind w:left="5103"/>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к </w:t>
      </w:r>
      <w:r w:rsidR="00367B34" w:rsidRPr="00582EBF">
        <w:rPr>
          <w:rFonts w:ascii="Times New Roman" w:eastAsia="Times New Roman" w:hAnsi="Times New Roman" w:cs="Times New Roman"/>
          <w:sz w:val="24"/>
          <w:szCs w:val="24"/>
          <w:lang w:eastAsia="ru-RU"/>
        </w:rPr>
        <w:t>Положению</w:t>
      </w:r>
      <w:r w:rsidRPr="00582EBF">
        <w:rPr>
          <w:rFonts w:ascii="Times New Roman" w:eastAsia="Times New Roman" w:hAnsi="Times New Roman" w:cs="Times New Roman"/>
          <w:sz w:val="24"/>
          <w:szCs w:val="24"/>
          <w:lang w:eastAsia="ru-RU"/>
        </w:rPr>
        <w:t xml:space="preserve"> о постоянно действующей комиссии  по определению мест размещения контейнерных площадок для сбора ТКО  на территории  </w:t>
      </w:r>
      <w:r w:rsidR="00B81794" w:rsidRPr="00582EBF">
        <w:rPr>
          <w:rFonts w:ascii="Times New Roman" w:eastAsia="Times New Roman" w:hAnsi="Times New Roman" w:cs="Times New Roman"/>
          <w:sz w:val="24"/>
          <w:szCs w:val="24"/>
          <w:lang w:eastAsia="ru-RU"/>
        </w:rPr>
        <w:t>Большевистского</w:t>
      </w:r>
      <w:r w:rsidR="00164932"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p>
    <w:p w:rsidR="002F5BB4" w:rsidRPr="00582EBF" w:rsidRDefault="002F5BB4" w:rsidP="00367B34">
      <w:pPr>
        <w:spacing w:after="22" w:line="257" w:lineRule="atLeast"/>
        <w:ind w:right="139"/>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367B34">
      <w:pPr>
        <w:ind w:left="10" w:right="201" w:hanging="10"/>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Главе </w:t>
      </w:r>
      <w:r w:rsidR="00B81794" w:rsidRPr="00582EBF">
        <w:rPr>
          <w:rFonts w:ascii="Times New Roman" w:eastAsia="Times New Roman" w:hAnsi="Times New Roman" w:cs="Times New Roman"/>
          <w:sz w:val="24"/>
          <w:szCs w:val="24"/>
          <w:lang w:eastAsia="ru-RU"/>
        </w:rPr>
        <w:t xml:space="preserve">Большевистского </w:t>
      </w:r>
      <w:r w:rsidR="00164932" w:rsidRPr="00582EBF">
        <w:rPr>
          <w:rFonts w:ascii="Times New Roman" w:eastAsia="Times New Roman" w:hAnsi="Times New Roman" w:cs="Times New Roman"/>
          <w:sz w:val="24"/>
          <w:szCs w:val="24"/>
          <w:lang w:eastAsia="ru-RU"/>
        </w:rPr>
        <w:t xml:space="preserve"> сельсовета</w:t>
      </w:r>
    </w:p>
    <w:p w:rsidR="002F5BB4" w:rsidRPr="00582EBF" w:rsidRDefault="00164932" w:rsidP="00367B34">
      <w:pPr>
        <w:ind w:right="201"/>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r w:rsidR="00367B34" w:rsidRPr="00582EBF">
        <w:rPr>
          <w:rFonts w:ascii="Times New Roman" w:eastAsia="Times New Roman" w:hAnsi="Times New Roman" w:cs="Times New Roman"/>
          <w:sz w:val="24"/>
          <w:szCs w:val="24"/>
          <w:lang w:eastAsia="ru-RU"/>
        </w:rPr>
        <w:t>  </w:t>
      </w:r>
      <w:r w:rsidR="002F5BB4" w:rsidRPr="00582EBF">
        <w:rPr>
          <w:rFonts w:ascii="Times New Roman" w:eastAsia="Times New Roman" w:hAnsi="Times New Roman" w:cs="Times New Roman"/>
          <w:sz w:val="24"/>
          <w:szCs w:val="24"/>
          <w:lang w:eastAsia="ru-RU"/>
        </w:rPr>
        <w:t>                                              </w:t>
      </w:r>
    </w:p>
    <w:p w:rsidR="002F5BB4" w:rsidRPr="00582EBF" w:rsidRDefault="00164932" w:rsidP="00367B34">
      <w:pPr>
        <w:ind w:left="10" w:right="201" w:hanging="10"/>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от_____________________</w:t>
      </w:r>
    </w:p>
    <w:p w:rsidR="00367B34" w:rsidRPr="00582EBF" w:rsidRDefault="00367B34" w:rsidP="00367B34">
      <w:pPr>
        <w:ind w:left="10" w:right="201" w:hanging="10"/>
        <w:jc w:val="center"/>
        <w:rPr>
          <w:rFonts w:ascii="Times New Roman" w:eastAsia="Times New Roman" w:hAnsi="Times New Roman" w:cs="Times New Roman"/>
          <w:sz w:val="24"/>
          <w:szCs w:val="24"/>
          <w:lang w:eastAsia="ru-RU"/>
        </w:rPr>
      </w:pPr>
    </w:p>
    <w:p w:rsidR="00367B34" w:rsidRPr="00582EBF" w:rsidRDefault="00164932" w:rsidP="00367B34">
      <w:pPr>
        <w:ind w:right="141"/>
        <w:jc w:val="center"/>
        <w:outlineLvl w:val="0"/>
        <w:rPr>
          <w:rFonts w:ascii="Times New Roman" w:eastAsia="Times New Roman" w:hAnsi="Times New Roman" w:cs="Times New Roman"/>
          <w:b/>
          <w:bCs/>
          <w:kern w:val="36"/>
          <w:sz w:val="24"/>
          <w:szCs w:val="24"/>
          <w:lang w:eastAsia="ru-RU"/>
        </w:rPr>
      </w:pPr>
      <w:r w:rsidRPr="00582EBF">
        <w:rPr>
          <w:rFonts w:ascii="Times New Roman" w:eastAsia="Times New Roman" w:hAnsi="Times New Roman" w:cs="Times New Roman"/>
          <w:b/>
          <w:bCs/>
          <w:kern w:val="36"/>
          <w:sz w:val="24"/>
          <w:szCs w:val="24"/>
          <w:lang w:eastAsia="ru-RU"/>
        </w:rPr>
        <w:t xml:space="preserve">Заявка  о согласовании </w:t>
      </w:r>
    </w:p>
    <w:p w:rsidR="002F5BB4" w:rsidRPr="00582EBF" w:rsidRDefault="00164932" w:rsidP="00367B34">
      <w:pPr>
        <w:ind w:right="141"/>
        <w:jc w:val="center"/>
        <w:outlineLvl w:val="0"/>
        <w:rPr>
          <w:rFonts w:ascii="Times New Roman" w:eastAsia="Times New Roman" w:hAnsi="Times New Roman" w:cs="Times New Roman"/>
          <w:b/>
          <w:bCs/>
          <w:kern w:val="36"/>
          <w:sz w:val="24"/>
          <w:szCs w:val="24"/>
          <w:lang w:eastAsia="ru-RU"/>
        </w:rPr>
      </w:pPr>
      <w:r w:rsidRPr="00582EBF">
        <w:rPr>
          <w:rFonts w:ascii="Times New Roman" w:eastAsia="Times New Roman" w:hAnsi="Times New Roman" w:cs="Times New Roman"/>
          <w:b/>
          <w:bCs/>
          <w:kern w:val="36"/>
          <w:sz w:val="24"/>
          <w:szCs w:val="24"/>
          <w:lang w:eastAsia="ru-RU"/>
        </w:rPr>
        <w:t>с А</w:t>
      </w:r>
      <w:r w:rsidR="002F5BB4" w:rsidRPr="00582EBF">
        <w:rPr>
          <w:rFonts w:ascii="Times New Roman" w:eastAsia="Times New Roman" w:hAnsi="Times New Roman" w:cs="Times New Roman"/>
          <w:b/>
          <w:bCs/>
          <w:kern w:val="36"/>
          <w:sz w:val="24"/>
          <w:szCs w:val="24"/>
          <w:lang w:eastAsia="ru-RU"/>
        </w:rPr>
        <w:t xml:space="preserve">дминистрацией </w:t>
      </w:r>
      <w:r w:rsidR="00B81794" w:rsidRPr="00582EBF">
        <w:rPr>
          <w:rFonts w:ascii="Times New Roman" w:eastAsia="Times New Roman" w:hAnsi="Times New Roman" w:cs="Times New Roman"/>
          <w:b/>
          <w:bCs/>
          <w:kern w:val="36"/>
          <w:sz w:val="24"/>
          <w:szCs w:val="24"/>
          <w:lang w:eastAsia="ru-RU"/>
        </w:rPr>
        <w:t xml:space="preserve">Большевистского </w:t>
      </w:r>
      <w:r w:rsidRPr="00582EBF">
        <w:rPr>
          <w:rFonts w:ascii="Times New Roman" w:eastAsia="Times New Roman" w:hAnsi="Times New Roman" w:cs="Times New Roman"/>
          <w:b/>
          <w:bCs/>
          <w:kern w:val="36"/>
          <w:sz w:val="24"/>
          <w:szCs w:val="24"/>
          <w:lang w:eastAsia="ru-RU"/>
        </w:rPr>
        <w:t xml:space="preserve"> сельсовета </w:t>
      </w:r>
      <w:r w:rsidR="002F5BB4" w:rsidRPr="00582EBF">
        <w:rPr>
          <w:rFonts w:ascii="Times New Roman" w:eastAsia="Times New Roman" w:hAnsi="Times New Roman" w:cs="Times New Roman"/>
          <w:b/>
          <w:bCs/>
          <w:sz w:val="24"/>
          <w:szCs w:val="24"/>
          <w:lang w:eastAsia="ru-RU"/>
        </w:rPr>
        <w:t xml:space="preserve">создания места (площадки) накопления твѐрдых коммунальных отходов  на территории </w:t>
      </w:r>
      <w:r w:rsidR="00B81794" w:rsidRPr="00582EBF">
        <w:rPr>
          <w:rFonts w:ascii="Times New Roman" w:eastAsia="Times New Roman" w:hAnsi="Times New Roman" w:cs="Times New Roman"/>
          <w:b/>
          <w:bCs/>
          <w:sz w:val="24"/>
          <w:szCs w:val="24"/>
          <w:lang w:eastAsia="ru-RU"/>
        </w:rPr>
        <w:t>Большевистского</w:t>
      </w:r>
      <w:r w:rsidRPr="00582EBF">
        <w:rPr>
          <w:rFonts w:ascii="Times New Roman" w:eastAsia="Times New Roman" w:hAnsi="Times New Roman" w:cs="Times New Roman"/>
          <w:b/>
          <w:bCs/>
          <w:sz w:val="24"/>
          <w:szCs w:val="24"/>
          <w:lang w:eastAsia="ru-RU"/>
        </w:rPr>
        <w:t xml:space="preserve"> сельсовета</w:t>
      </w:r>
      <w:r w:rsidR="002F5BB4" w:rsidRPr="00582EBF">
        <w:rPr>
          <w:rFonts w:ascii="Times New Roman" w:eastAsia="Times New Roman" w:hAnsi="Times New Roman" w:cs="Times New Roman"/>
          <w:b/>
          <w:bCs/>
          <w:sz w:val="24"/>
          <w:szCs w:val="24"/>
          <w:lang w:eastAsia="ru-RU"/>
        </w:rPr>
        <w:t> </w:t>
      </w:r>
    </w:p>
    <w:p w:rsidR="002F5BB4" w:rsidRPr="00582EBF" w:rsidRDefault="002F5BB4" w:rsidP="00367B34">
      <w:pPr>
        <w:ind w:right="202" w:firstLine="708"/>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Прошу согласовать создание места (площадки) накопления твѐрдых коммунальных отходов на территории</w:t>
      </w:r>
      <w:r w:rsidR="00164932" w:rsidRPr="00582EBF">
        <w:rPr>
          <w:rFonts w:ascii="Times New Roman" w:eastAsia="Times New Roman" w:hAnsi="Times New Roman" w:cs="Times New Roman"/>
          <w:sz w:val="24"/>
          <w:szCs w:val="24"/>
          <w:lang w:eastAsia="ru-RU"/>
        </w:rPr>
        <w:t xml:space="preserve"> </w:t>
      </w:r>
      <w:r w:rsidR="00B81794" w:rsidRPr="00582EBF">
        <w:rPr>
          <w:rFonts w:ascii="Times New Roman" w:eastAsia="Times New Roman" w:hAnsi="Times New Roman" w:cs="Times New Roman"/>
          <w:sz w:val="24"/>
          <w:szCs w:val="24"/>
          <w:lang w:eastAsia="ru-RU"/>
        </w:rPr>
        <w:t>Большевистского</w:t>
      </w:r>
      <w:r w:rsidR="00164932" w:rsidRPr="00582EBF">
        <w:rPr>
          <w:rFonts w:ascii="Times New Roman" w:eastAsia="Times New Roman" w:hAnsi="Times New Roman" w:cs="Times New Roman"/>
          <w:sz w:val="24"/>
          <w:szCs w:val="24"/>
          <w:lang w:eastAsia="ru-RU"/>
        </w:rPr>
        <w:t xml:space="preserve">  сельсовета </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             Данные о предполагаемом нахождении места (площадки) накопления ТКО:</w:t>
      </w:r>
    </w:p>
    <w:p w:rsidR="002F5BB4" w:rsidRPr="00582EBF" w:rsidRDefault="00164932"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1.1.     </w:t>
      </w:r>
      <w:r w:rsidR="002F5BB4" w:rsidRPr="00582EBF">
        <w:rPr>
          <w:rFonts w:ascii="Times New Roman" w:eastAsia="Times New Roman" w:hAnsi="Times New Roman" w:cs="Times New Roman"/>
          <w:sz w:val="24"/>
          <w:szCs w:val="24"/>
          <w:lang w:eastAsia="ru-RU"/>
        </w:rPr>
        <w:t>Адрес:_______________________</w:t>
      </w:r>
      <w:r w:rsidRPr="00582EBF">
        <w:rPr>
          <w:rFonts w:ascii="Times New Roman" w:eastAsia="Times New Roman" w:hAnsi="Times New Roman" w:cs="Times New Roman"/>
          <w:sz w:val="24"/>
          <w:szCs w:val="24"/>
          <w:lang w:eastAsia="ru-RU"/>
        </w:rPr>
        <w:t>____________________________________</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           Данные о технических характеристиках предполагаемого места (площадки) накопления ТКО:</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2.1      покрытие:____________________________________________________</w:t>
      </w:r>
      <w:r w:rsidR="00164932" w:rsidRPr="00582EBF">
        <w:rPr>
          <w:rFonts w:ascii="Times New Roman" w:eastAsia="Times New Roman" w:hAnsi="Times New Roman" w:cs="Times New Roman"/>
          <w:sz w:val="24"/>
          <w:szCs w:val="24"/>
          <w:lang w:eastAsia="ru-RU"/>
        </w:rPr>
        <w:t>___</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2.2      площадь:____________________________________________________</w:t>
      </w:r>
      <w:r w:rsidR="00164932" w:rsidRPr="00582EBF">
        <w:rPr>
          <w:rFonts w:ascii="Times New Roman" w:eastAsia="Times New Roman" w:hAnsi="Times New Roman" w:cs="Times New Roman"/>
          <w:sz w:val="24"/>
          <w:szCs w:val="24"/>
          <w:lang w:eastAsia="ru-RU"/>
        </w:rPr>
        <w:t>___</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2.3.   количество планируемых к размещению контейнеров и бункеров с указанием их объема:_____________________</w:t>
      </w:r>
      <w:r w:rsidR="00164932" w:rsidRPr="00582EBF">
        <w:rPr>
          <w:rFonts w:ascii="Times New Roman" w:eastAsia="Times New Roman" w:hAnsi="Times New Roman" w:cs="Times New Roman"/>
          <w:sz w:val="24"/>
          <w:szCs w:val="24"/>
          <w:lang w:eastAsia="ru-RU"/>
        </w:rPr>
        <w:t>_______________________________________</w:t>
      </w:r>
    </w:p>
    <w:p w:rsidR="00164932"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         Данные о собственнике планируемого места (площадки) накопления ТКО:</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3.1.   </w:t>
      </w:r>
      <w:proofErr w:type="gramStart"/>
      <w:r w:rsidRPr="00582EBF">
        <w:rPr>
          <w:rFonts w:ascii="Times New Roman" w:eastAsia="Times New Roman" w:hAnsi="Times New Roman" w:cs="Times New Roman"/>
          <w:sz w:val="24"/>
          <w:szCs w:val="24"/>
          <w:lang w:eastAsia="ru-RU"/>
        </w:rPr>
        <w:t>для</w:t>
      </w:r>
      <w:proofErr w:type="gramEnd"/>
      <w:r w:rsidRPr="00582EBF">
        <w:rPr>
          <w:rFonts w:ascii="Times New Roman" w:eastAsia="Times New Roman" w:hAnsi="Times New Roman" w:cs="Times New Roman"/>
          <w:sz w:val="24"/>
          <w:szCs w:val="24"/>
          <w:lang w:eastAsia="ru-RU"/>
        </w:rPr>
        <w:t xml:space="preserve"> ЮЛ: </w:t>
      </w:r>
    </w:p>
    <w:p w:rsidR="002F5BB4" w:rsidRPr="00582EBF" w:rsidRDefault="00164932"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полное </w:t>
      </w:r>
      <w:r w:rsidR="002F5BB4" w:rsidRPr="00582EBF">
        <w:rPr>
          <w:rFonts w:ascii="Times New Roman" w:eastAsia="Times New Roman" w:hAnsi="Times New Roman" w:cs="Times New Roman"/>
          <w:sz w:val="24"/>
          <w:szCs w:val="24"/>
          <w:lang w:eastAsia="ru-RU"/>
        </w:rPr>
        <w:t>наименование:__________</w:t>
      </w:r>
      <w:r w:rsidRPr="00582EBF">
        <w:rPr>
          <w:rFonts w:ascii="Times New Roman" w:eastAsia="Times New Roman" w:hAnsi="Times New Roman" w:cs="Times New Roman"/>
          <w:sz w:val="24"/>
          <w:szCs w:val="24"/>
          <w:lang w:eastAsia="ru-RU"/>
        </w:rPr>
        <w:t>______________________________________</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ОГРН         записи        в   ЕГРЮЛ</w:t>
      </w:r>
      <w:r w:rsidR="00164932" w:rsidRPr="00582EBF">
        <w:rPr>
          <w:rFonts w:ascii="Times New Roman" w:eastAsia="Times New Roman" w:hAnsi="Times New Roman" w:cs="Times New Roman"/>
          <w:sz w:val="24"/>
          <w:szCs w:val="24"/>
          <w:lang w:eastAsia="ru-RU"/>
        </w:rPr>
        <w:t>:______________________________________</w:t>
      </w:r>
    </w:p>
    <w:p w:rsidR="00164932"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фактический адрес___________</w:t>
      </w:r>
      <w:r w:rsidR="00164932" w:rsidRPr="00582EBF">
        <w:rPr>
          <w:rFonts w:ascii="Times New Roman" w:eastAsia="Times New Roman" w:hAnsi="Times New Roman" w:cs="Times New Roman"/>
          <w:sz w:val="24"/>
          <w:szCs w:val="24"/>
          <w:lang w:eastAsia="ru-RU"/>
        </w:rPr>
        <w:t>_______________________________________</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3.2.   для ИП: </w:t>
      </w:r>
    </w:p>
    <w:p w:rsidR="00164932"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Ф.И.О.:</w:t>
      </w:r>
      <w:r w:rsidR="00164932"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__________________________________________________________</w:t>
      </w:r>
      <w:r w:rsidR="00164932" w:rsidRPr="00582EBF">
        <w:rPr>
          <w:rFonts w:ascii="Times New Roman" w:eastAsia="Times New Roman" w:hAnsi="Times New Roman" w:cs="Times New Roman"/>
          <w:sz w:val="24"/>
          <w:szCs w:val="24"/>
          <w:lang w:eastAsia="ru-RU"/>
        </w:rPr>
        <w:t>___</w:t>
      </w:r>
    </w:p>
    <w:p w:rsidR="002F5BB4" w:rsidRPr="00582EBF" w:rsidRDefault="00164932"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ОГРН  записи </w:t>
      </w:r>
      <w:r w:rsidR="002F5BB4" w:rsidRPr="00582EBF">
        <w:rPr>
          <w:rFonts w:ascii="Times New Roman" w:eastAsia="Times New Roman" w:hAnsi="Times New Roman" w:cs="Times New Roman"/>
          <w:sz w:val="24"/>
          <w:szCs w:val="24"/>
          <w:lang w:eastAsia="ru-RU"/>
        </w:rPr>
        <w:t> в ЕГРИП:____________________________________</w:t>
      </w:r>
      <w:r w:rsidRPr="00582EBF">
        <w:rPr>
          <w:rFonts w:ascii="Times New Roman" w:eastAsia="Times New Roman" w:hAnsi="Times New Roman" w:cs="Times New Roman"/>
          <w:sz w:val="24"/>
          <w:szCs w:val="24"/>
          <w:lang w:eastAsia="ru-RU"/>
        </w:rPr>
        <w:t>___________</w:t>
      </w:r>
      <w:r w:rsidR="002F5BB4" w:rsidRPr="00582EBF">
        <w:rPr>
          <w:rFonts w:ascii="Times New Roman" w:eastAsia="Times New Roman" w:hAnsi="Times New Roman" w:cs="Times New Roman"/>
          <w:sz w:val="24"/>
          <w:szCs w:val="24"/>
          <w:lang w:eastAsia="ru-RU"/>
        </w:rPr>
        <w:t> </w:t>
      </w:r>
    </w:p>
    <w:p w:rsidR="00164932" w:rsidRPr="00582EBF" w:rsidRDefault="00164932"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адрес регистрации  по</w:t>
      </w:r>
      <w:r w:rsidR="002F5BB4" w:rsidRPr="00582EBF">
        <w:rPr>
          <w:rFonts w:ascii="Times New Roman" w:eastAsia="Times New Roman" w:hAnsi="Times New Roman" w:cs="Times New Roman"/>
          <w:sz w:val="24"/>
          <w:szCs w:val="24"/>
          <w:lang w:eastAsia="ru-RU"/>
        </w:rPr>
        <w:t>  месту жительства:__________________</w:t>
      </w:r>
      <w:r w:rsidRPr="00582EBF">
        <w:rPr>
          <w:rFonts w:ascii="Times New Roman" w:eastAsia="Times New Roman" w:hAnsi="Times New Roman" w:cs="Times New Roman"/>
          <w:sz w:val="24"/>
          <w:szCs w:val="24"/>
          <w:lang w:eastAsia="ru-RU"/>
        </w:rPr>
        <w:t>______________</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3.3.   для ФЛ: </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Ф.И.О.:__________________________________________________________</w:t>
      </w:r>
      <w:r w:rsidR="00164932" w:rsidRPr="00582EBF">
        <w:rPr>
          <w:rFonts w:ascii="Times New Roman" w:eastAsia="Times New Roman" w:hAnsi="Times New Roman" w:cs="Times New Roman"/>
          <w:sz w:val="24"/>
          <w:szCs w:val="24"/>
          <w:lang w:eastAsia="ru-RU"/>
        </w:rPr>
        <w:t>______</w:t>
      </w:r>
    </w:p>
    <w:p w:rsidR="002F5BB4" w:rsidRPr="00582EBF" w:rsidRDefault="002F5BB4" w:rsidP="00367B34">
      <w:pPr>
        <w:spacing w:line="240" w:lineRule="atLeast"/>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серия, номер и дата выдачи паспорта или иного документа, удостоверяющего личность:__________________________________________</w:t>
      </w:r>
      <w:r w:rsidR="00164932" w:rsidRPr="00582EBF">
        <w:rPr>
          <w:rFonts w:ascii="Times New Roman" w:eastAsia="Times New Roman" w:hAnsi="Times New Roman" w:cs="Times New Roman"/>
          <w:sz w:val="24"/>
          <w:szCs w:val="24"/>
          <w:lang w:eastAsia="ru-RU"/>
        </w:rPr>
        <w:t>_____________________</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адрес          регистрации        по     месту жительства:______________</w:t>
      </w:r>
      <w:r w:rsidR="00164932" w:rsidRPr="00582EBF">
        <w:rPr>
          <w:rFonts w:ascii="Times New Roman" w:eastAsia="Times New Roman" w:hAnsi="Times New Roman" w:cs="Times New Roman"/>
          <w:sz w:val="24"/>
          <w:szCs w:val="24"/>
          <w:lang w:eastAsia="ru-RU"/>
        </w:rPr>
        <w:t>__________</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контактные данные:__________________________________________</w:t>
      </w:r>
    </w:p>
    <w:p w:rsidR="002F5BB4" w:rsidRPr="00582EBF" w:rsidRDefault="002F5BB4" w:rsidP="00367B34">
      <w:pPr>
        <w:ind w:right="202"/>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4.              Данные о предполагаемых источниках образования ТКО, которые планируются к складированию в месте (на площадке) накопления ТКО:</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4.1. сведения об одном или нескольких объектах капитального строительства, территории (части территории) </w:t>
      </w:r>
      <w:r w:rsidR="00164932" w:rsidRPr="00582EBF">
        <w:rPr>
          <w:rFonts w:ascii="Times New Roman" w:eastAsia="Times New Roman" w:hAnsi="Times New Roman" w:cs="Times New Roman"/>
          <w:sz w:val="24"/>
          <w:szCs w:val="24"/>
          <w:lang w:eastAsia="ru-RU"/>
        </w:rPr>
        <w:t>сельсовета</w:t>
      </w:r>
      <w:r w:rsidR="00403962"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при осуществлении деятельности на которых у физических и юридических лиц образуются ТКО, планируемые к складированию в соответствующем месте</w:t>
      </w:r>
      <w:r w:rsidR="00403962" w:rsidRPr="00582EBF">
        <w:rPr>
          <w:rFonts w:ascii="Times New Roman" w:eastAsia="Times New Roman" w:hAnsi="Times New Roman" w:cs="Times New Roman"/>
          <w:sz w:val="24"/>
          <w:szCs w:val="24"/>
          <w:lang w:eastAsia="ru-RU"/>
        </w:rPr>
        <w:t xml:space="preserve"> (на  площадке) </w:t>
      </w:r>
      <w:r w:rsidRPr="00582EBF">
        <w:rPr>
          <w:rFonts w:ascii="Times New Roman" w:eastAsia="Times New Roman" w:hAnsi="Times New Roman" w:cs="Times New Roman"/>
          <w:sz w:val="24"/>
          <w:szCs w:val="24"/>
          <w:lang w:eastAsia="ru-RU"/>
        </w:rPr>
        <w:t>накопления</w:t>
      </w:r>
      <w:r w:rsidR="00403962" w:rsidRPr="00582EBF">
        <w:rPr>
          <w:rFonts w:ascii="Times New Roman" w:eastAsia="Times New Roman" w:hAnsi="Times New Roman" w:cs="Times New Roman"/>
          <w:sz w:val="24"/>
          <w:szCs w:val="24"/>
          <w:lang w:eastAsia="ru-RU"/>
        </w:rPr>
        <w:t xml:space="preserve"> ТКО:____</w:t>
      </w:r>
    </w:p>
    <w:p w:rsidR="00403962" w:rsidRPr="00582EBF" w:rsidRDefault="00403962" w:rsidP="00367B34">
      <w:pPr>
        <w:ind w:right="202"/>
        <w:rPr>
          <w:rFonts w:ascii="Times New Roman" w:eastAsia="Times New Roman" w:hAnsi="Times New Roman" w:cs="Times New Roman"/>
          <w:sz w:val="24"/>
          <w:szCs w:val="24"/>
          <w:lang w:eastAsia="ru-RU"/>
        </w:rPr>
      </w:pP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К заявке прилагается:</w:t>
      </w:r>
    </w:p>
    <w:p w:rsidR="002F5BB4" w:rsidRPr="00582EBF" w:rsidRDefault="002F5BB4" w:rsidP="00367B34">
      <w:pPr>
        <w:spacing w:line="238" w:lineRule="atLeast"/>
        <w:ind w:hanging="10"/>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 Схема размещения места (площадки) накопления ТКО на карте масштаба 1:2000.</w:t>
      </w:r>
    </w:p>
    <w:p w:rsidR="002F5BB4" w:rsidRPr="00582EBF" w:rsidRDefault="002F5BB4" w:rsidP="00367B34">
      <w:pPr>
        <w:spacing w:line="257" w:lineRule="atLeas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Заявитель подтверждает подлинность и достоверность представленных сведений и документов.</w:t>
      </w:r>
    </w:p>
    <w:p w:rsidR="002F5BB4" w:rsidRPr="00582EBF" w:rsidRDefault="002F5BB4" w:rsidP="00367B34">
      <w:pPr>
        <w:spacing w:line="257" w:lineRule="atLeas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Заявитель:</w:t>
      </w:r>
    </w:p>
    <w:p w:rsidR="002F5BB4" w:rsidRPr="00582EBF" w:rsidRDefault="002F5BB4" w:rsidP="00367B34">
      <w:pPr>
        <w:spacing w:line="257" w:lineRule="atLeas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367B34">
      <w:pPr>
        <w:ind w:right="202"/>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«___» ___________ 20__ года                                 _________________/ __________</w:t>
      </w:r>
    </w:p>
    <w:p w:rsidR="002F5BB4" w:rsidRPr="00582EBF" w:rsidRDefault="002F5BB4" w:rsidP="002F5BB4">
      <w:pPr>
        <w:spacing w:after="21" w:line="257" w:lineRule="atLeast"/>
        <w:ind w:left="72" w:right="139"/>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403962" w:rsidRPr="00582EBF" w:rsidRDefault="00367B34" w:rsidP="00367B34">
      <w:pPr>
        <w:spacing w:after="5" w:line="250" w:lineRule="atLeast"/>
        <w:ind w:left="10" w:hanging="10"/>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lastRenderedPageBreak/>
        <w:t xml:space="preserve">Приложение </w:t>
      </w:r>
      <w:r w:rsidR="002F5BB4" w:rsidRPr="00582EBF">
        <w:rPr>
          <w:rFonts w:ascii="Times New Roman" w:eastAsia="Times New Roman" w:hAnsi="Times New Roman" w:cs="Times New Roman"/>
          <w:sz w:val="24"/>
          <w:szCs w:val="24"/>
          <w:lang w:eastAsia="ru-RU"/>
        </w:rPr>
        <w:t>1</w:t>
      </w:r>
    </w:p>
    <w:p w:rsidR="00367B34" w:rsidRPr="00582EBF" w:rsidRDefault="00403962" w:rsidP="00367B34">
      <w:pPr>
        <w:spacing w:after="5" w:line="250" w:lineRule="atLeast"/>
        <w:ind w:left="10" w:hanging="10"/>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 xml:space="preserve">к Правилам формирования и ведения </w:t>
      </w:r>
      <w:r w:rsidRPr="00582EBF">
        <w:rPr>
          <w:rFonts w:ascii="Times New Roman" w:eastAsia="Times New Roman" w:hAnsi="Times New Roman" w:cs="Times New Roman"/>
          <w:sz w:val="24"/>
          <w:szCs w:val="24"/>
          <w:lang w:eastAsia="ru-RU"/>
        </w:rPr>
        <w:t xml:space="preserve"> </w:t>
      </w:r>
    </w:p>
    <w:p w:rsidR="00403962" w:rsidRPr="00582EBF" w:rsidRDefault="002F5BB4" w:rsidP="00367B34">
      <w:pPr>
        <w:spacing w:after="5" w:line="250" w:lineRule="atLeast"/>
        <w:ind w:left="10" w:hanging="10"/>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реестра</w:t>
      </w:r>
      <w:r w:rsidR="00403962"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мест (площадок) накопления</w:t>
      </w:r>
    </w:p>
    <w:p w:rsidR="00403962" w:rsidRPr="00582EBF" w:rsidRDefault="00403962" w:rsidP="00367B34">
      <w:pPr>
        <w:spacing w:after="5" w:line="250" w:lineRule="atLeast"/>
        <w:ind w:left="10" w:hanging="10"/>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w:t>
      </w:r>
      <w:r w:rsidR="00367B34"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 xml:space="preserve">твердых коммунальных отходов, </w:t>
      </w:r>
    </w:p>
    <w:p w:rsidR="002F5BB4" w:rsidRPr="00582EBF" w:rsidRDefault="00403962" w:rsidP="00367B34">
      <w:pPr>
        <w:spacing w:after="5" w:line="250" w:lineRule="atLeast"/>
        <w:ind w:left="10" w:hanging="10"/>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w:t>
      </w:r>
      <w:r w:rsidR="00367B34" w:rsidRPr="00582EBF">
        <w:rPr>
          <w:rFonts w:ascii="Times New Roman" w:eastAsia="Times New Roman" w:hAnsi="Times New Roman" w:cs="Times New Roman"/>
          <w:sz w:val="24"/>
          <w:szCs w:val="24"/>
          <w:lang w:eastAsia="ru-RU"/>
        </w:rPr>
        <w:t xml:space="preserve"> </w:t>
      </w:r>
      <w:r w:rsidR="005719C3"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требования к его содержанию </w:t>
      </w:r>
      <w:r w:rsidR="00367B34" w:rsidRPr="00582EBF">
        <w:rPr>
          <w:rFonts w:ascii="Times New Roman" w:eastAsia="Times New Roman" w:hAnsi="Times New Roman" w:cs="Times New Roman"/>
          <w:sz w:val="24"/>
          <w:szCs w:val="24"/>
          <w:lang w:eastAsia="ru-RU"/>
        </w:rPr>
        <w:t>  </w:t>
      </w:r>
    </w:p>
    <w:p w:rsidR="002F5BB4" w:rsidRPr="00582EBF" w:rsidRDefault="002F5BB4" w:rsidP="00367B34">
      <w:pPr>
        <w:spacing w:before="100" w:beforeAutospacing="1" w:after="100" w:afterAutospacing="1"/>
        <w:ind w:right="139"/>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r w:rsidR="00403962" w:rsidRPr="00582EBF">
        <w:rPr>
          <w:rFonts w:ascii="Times New Roman" w:eastAsia="Times New Roman" w:hAnsi="Times New Roman" w:cs="Times New Roman"/>
          <w:sz w:val="24"/>
          <w:szCs w:val="24"/>
          <w:lang w:eastAsia="ru-RU"/>
        </w:rPr>
        <w:t>              </w:t>
      </w:r>
      <w:r w:rsidRPr="00582EBF">
        <w:rPr>
          <w:rFonts w:ascii="Times New Roman" w:eastAsia="Times New Roman" w:hAnsi="Times New Roman" w:cs="Times New Roman"/>
          <w:sz w:val="24"/>
          <w:szCs w:val="24"/>
          <w:lang w:eastAsia="ru-RU"/>
        </w:rPr>
        <w:t xml:space="preserve">Главе </w:t>
      </w:r>
      <w:r w:rsidR="00F40D34" w:rsidRPr="00582EBF">
        <w:rPr>
          <w:rFonts w:ascii="Times New Roman" w:eastAsia="Times New Roman" w:hAnsi="Times New Roman" w:cs="Times New Roman"/>
          <w:sz w:val="24"/>
          <w:szCs w:val="24"/>
          <w:lang w:eastAsia="ru-RU"/>
        </w:rPr>
        <w:t xml:space="preserve">Большевистского </w:t>
      </w:r>
      <w:r w:rsidR="00403962" w:rsidRPr="00582EBF">
        <w:rPr>
          <w:rFonts w:ascii="Times New Roman" w:eastAsia="Times New Roman" w:hAnsi="Times New Roman" w:cs="Times New Roman"/>
          <w:sz w:val="24"/>
          <w:szCs w:val="24"/>
          <w:lang w:eastAsia="ru-RU"/>
        </w:rPr>
        <w:t xml:space="preserve"> сельсовета                    </w:t>
      </w:r>
    </w:p>
    <w:p w:rsidR="002F5BB4" w:rsidRPr="00582EBF" w:rsidRDefault="00403962" w:rsidP="00367B34">
      <w:pPr>
        <w:spacing w:before="100" w:beforeAutospacing="1" w:after="100" w:afterAutospacing="1" w:line="257" w:lineRule="atLeast"/>
        <w:ind w:right="139"/>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от ______________________</w:t>
      </w:r>
      <w:r w:rsidR="002F5BB4" w:rsidRPr="00582EBF">
        <w:rPr>
          <w:rFonts w:ascii="Times New Roman" w:eastAsia="Times New Roman" w:hAnsi="Times New Roman" w:cs="Times New Roman"/>
          <w:sz w:val="24"/>
          <w:szCs w:val="24"/>
          <w:lang w:eastAsia="ru-RU"/>
        </w:rPr>
        <w:t> </w:t>
      </w:r>
      <w:r w:rsidRPr="00582EBF">
        <w:rPr>
          <w:rFonts w:ascii="Times New Roman" w:eastAsia="Times New Roman" w:hAnsi="Times New Roman" w:cs="Times New Roman"/>
          <w:sz w:val="24"/>
          <w:szCs w:val="24"/>
          <w:lang w:eastAsia="ru-RU"/>
        </w:rPr>
        <w:t>  </w:t>
      </w:r>
      <w:r w:rsidR="002F5BB4" w:rsidRPr="00582EBF">
        <w:rPr>
          <w:rFonts w:ascii="Times New Roman" w:eastAsia="Times New Roman" w:hAnsi="Times New Roman" w:cs="Times New Roman"/>
          <w:b/>
          <w:bCs/>
          <w:sz w:val="24"/>
          <w:szCs w:val="24"/>
          <w:lang w:eastAsia="ru-RU"/>
        </w:rPr>
        <w:t> </w:t>
      </w:r>
    </w:p>
    <w:p w:rsidR="002F5BB4" w:rsidRPr="00582EBF" w:rsidRDefault="002F5BB4" w:rsidP="00367B34">
      <w:pPr>
        <w:ind w:right="141"/>
        <w:jc w:val="center"/>
        <w:outlineLvl w:val="0"/>
        <w:rPr>
          <w:rFonts w:ascii="Times New Roman" w:eastAsia="Times New Roman" w:hAnsi="Times New Roman" w:cs="Times New Roman"/>
          <w:b/>
          <w:bCs/>
          <w:kern w:val="36"/>
          <w:sz w:val="24"/>
          <w:szCs w:val="24"/>
          <w:lang w:eastAsia="ru-RU"/>
        </w:rPr>
      </w:pPr>
      <w:r w:rsidRPr="00582EBF">
        <w:rPr>
          <w:rFonts w:ascii="Times New Roman" w:eastAsia="Times New Roman" w:hAnsi="Times New Roman" w:cs="Times New Roman"/>
          <w:b/>
          <w:bCs/>
          <w:kern w:val="36"/>
          <w:sz w:val="24"/>
          <w:szCs w:val="24"/>
          <w:lang w:eastAsia="ru-RU"/>
        </w:rPr>
        <w:t>Заявка</w:t>
      </w:r>
    </w:p>
    <w:p w:rsidR="002F5BB4" w:rsidRPr="00582EBF" w:rsidRDefault="002F5BB4" w:rsidP="00367B34">
      <w:pPr>
        <w:ind w:right="141"/>
        <w:jc w:val="center"/>
        <w:outlineLvl w:val="0"/>
        <w:rPr>
          <w:rFonts w:ascii="Times New Roman" w:eastAsia="Times New Roman" w:hAnsi="Times New Roman" w:cs="Times New Roman"/>
          <w:b/>
          <w:bCs/>
          <w:kern w:val="36"/>
          <w:sz w:val="24"/>
          <w:szCs w:val="24"/>
          <w:lang w:eastAsia="ru-RU"/>
        </w:rPr>
      </w:pPr>
      <w:r w:rsidRPr="00582EBF">
        <w:rPr>
          <w:rFonts w:ascii="Times New Roman" w:eastAsia="Times New Roman" w:hAnsi="Times New Roman" w:cs="Times New Roman"/>
          <w:b/>
          <w:bCs/>
          <w:kern w:val="36"/>
          <w:sz w:val="24"/>
          <w:szCs w:val="24"/>
          <w:lang w:eastAsia="ru-RU"/>
        </w:rPr>
        <w:t>для включения сведений о месте (площадке) накопления твѐрдых коммунальных отходов в реестр на территории </w:t>
      </w:r>
      <w:r w:rsidR="00F40D34" w:rsidRPr="00582EBF">
        <w:rPr>
          <w:rFonts w:ascii="Times New Roman" w:eastAsia="Times New Roman" w:hAnsi="Times New Roman" w:cs="Times New Roman"/>
          <w:b/>
          <w:bCs/>
          <w:kern w:val="36"/>
          <w:sz w:val="24"/>
          <w:szCs w:val="24"/>
          <w:lang w:eastAsia="ru-RU"/>
        </w:rPr>
        <w:t xml:space="preserve">Большевистского </w:t>
      </w:r>
      <w:r w:rsidR="00403962" w:rsidRPr="00582EBF">
        <w:rPr>
          <w:rFonts w:ascii="Times New Roman" w:eastAsia="Times New Roman" w:hAnsi="Times New Roman" w:cs="Times New Roman"/>
          <w:b/>
          <w:bCs/>
          <w:kern w:val="36"/>
          <w:sz w:val="24"/>
          <w:szCs w:val="24"/>
          <w:lang w:eastAsia="ru-RU"/>
        </w:rPr>
        <w:t xml:space="preserve"> сельсовета</w:t>
      </w:r>
    </w:p>
    <w:p w:rsidR="00771686" w:rsidRPr="00582EBF" w:rsidRDefault="00771686" w:rsidP="00367B34">
      <w:pPr>
        <w:ind w:right="141"/>
        <w:jc w:val="center"/>
        <w:outlineLvl w:val="0"/>
        <w:rPr>
          <w:rFonts w:ascii="Times New Roman" w:eastAsia="Times New Roman" w:hAnsi="Times New Roman" w:cs="Times New Roman"/>
          <w:b/>
          <w:bCs/>
          <w:kern w:val="36"/>
          <w:sz w:val="24"/>
          <w:szCs w:val="24"/>
          <w:lang w:eastAsia="ru-RU"/>
        </w:rPr>
      </w:pPr>
    </w:p>
    <w:p w:rsidR="00403962"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Прошу включить в Реестр мест (площадок) накопления твѐрдых коммунальных отходов на территории </w:t>
      </w:r>
      <w:r w:rsidR="00F40D34" w:rsidRPr="00582EBF">
        <w:rPr>
          <w:rFonts w:ascii="Times New Roman" w:eastAsia="Times New Roman" w:hAnsi="Times New Roman" w:cs="Times New Roman"/>
          <w:bCs/>
          <w:kern w:val="36"/>
          <w:sz w:val="24"/>
          <w:szCs w:val="24"/>
          <w:lang w:eastAsia="ru-RU"/>
        </w:rPr>
        <w:t xml:space="preserve">Большевистского </w:t>
      </w:r>
      <w:r w:rsidR="00403962" w:rsidRPr="00582EBF">
        <w:rPr>
          <w:rFonts w:ascii="Times New Roman" w:eastAsia="Times New Roman" w:hAnsi="Times New Roman" w:cs="Times New Roman"/>
          <w:bCs/>
          <w:kern w:val="36"/>
          <w:sz w:val="24"/>
          <w:szCs w:val="24"/>
          <w:lang w:eastAsia="ru-RU"/>
        </w:rPr>
        <w:t xml:space="preserve"> сельсовета</w:t>
      </w:r>
      <w:r w:rsidRPr="00582EBF">
        <w:rPr>
          <w:rFonts w:ascii="Times New Roman" w:eastAsia="Times New Roman" w:hAnsi="Times New Roman" w:cs="Times New Roman"/>
          <w:sz w:val="24"/>
          <w:szCs w:val="24"/>
          <w:lang w:eastAsia="ru-RU"/>
        </w:rPr>
        <w:t xml:space="preserve"> место (площадку) накопления твѐрдых коммунальных отходов: </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 Данные о нахождении места (площадки) накопления ТКО:</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1.1.</w:t>
      </w:r>
      <w:r w:rsidR="001D2848"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Адрес:_______________________</w:t>
      </w:r>
      <w:r w:rsidR="001D2848" w:rsidRPr="00582EBF">
        <w:rPr>
          <w:rFonts w:ascii="Times New Roman" w:eastAsia="Times New Roman" w:hAnsi="Times New Roman" w:cs="Times New Roman"/>
          <w:sz w:val="24"/>
          <w:szCs w:val="24"/>
          <w:lang w:eastAsia="ru-RU"/>
        </w:rPr>
        <w:t>___________________________</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1.2. Географические координаты:___________________________________</w:t>
      </w:r>
    </w:p>
    <w:p w:rsidR="002F5BB4" w:rsidRPr="00582EBF" w:rsidRDefault="001D2848"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2.   </w:t>
      </w:r>
      <w:r w:rsidR="002F5BB4" w:rsidRPr="00582EBF">
        <w:rPr>
          <w:rFonts w:ascii="Times New Roman" w:eastAsia="Times New Roman" w:hAnsi="Times New Roman" w:cs="Times New Roman"/>
          <w:sz w:val="24"/>
          <w:szCs w:val="24"/>
          <w:lang w:eastAsia="ru-RU"/>
        </w:rPr>
        <w:t>Данные о технических характеристиках места (площадки) накопления ТКО:</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2.1.</w:t>
      </w:r>
      <w:r w:rsidR="001D2848"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покрытие:____________________</w:t>
      </w:r>
      <w:r w:rsidR="001D2848" w:rsidRPr="00582EBF">
        <w:rPr>
          <w:rFonts w:ascii="Times New Roman" w:eastAsia="Times New Roman" w:hAnsi="Times New Roman" w:cs="Times New Roman"/>
          <w:sz w:val="24"/>
          <w:szCs w:val="24"/>
          <w:lang w:eastAsia="ru-RU"/>
        </w:rPr>
        <w:t>_________</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2.2. площадь:____________________________</w:t>
      </w:r>
    </w:p>
    <w:p w:rsidR="002F5BB4" w:rsidRPr="00582EBF" w:rsidRDefault="002F5BB4" w:rsidP="00367B34">
      <w:pPr>
        <w:ind w:left="284" w:right="14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2.3. количество          размещенных     и       планируемых      к        размещению контейнеров       и       бункеров   с        указанием их объема:__________</w:t>
      </w:r>
      <w:r w:rsidR="002D026F" w:rsidRPr="00582EBF">
        <w:rPr>
          <w:rFonts w:ascii="Times New Roman" w:eastAsia="Times New Roman" w:hAnsi="Times New Roman" w:cs="Times New Roman"/>
          <w:sz w:val="24"/>
          <w:szCs w:val="24"/>
          <w:lang w:eastAsia="ru-RU"/>
        </w:rPr>
        <w:t>_________</w:t>
      </w:r>
    </w:p>
    <w:p w:rsidR="002F5BB4" w:rsidRPr="00582EBF" w:rsidRDefault="002F5BB4" w:rsidP="00367B34">
      <w:pPr>
        <w:ind w:left="284" w:right="14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    Данные о собственнике места (площадки) накопления ТКО:</w:t>
      </w:r>
    </w:p>
    <w:p w:rsidR="001D2848" w:rsidRPr="00582EBF" w:rsidRDefault="001D2848" w:rsidP="00367B34">
      <w:pPr>
        <w:ind w:left="284"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r w:rsidR="002F5BB4" w:rsidRPr="00582EBF">
        <w:rPr>
          <w:rFonts w:ascii="Times New Roman" w:eastAsia="Times New Roman" w:hAnsi="Times New Roman" w:cs="Times New Roman"/>
          <w:sz w:val="24"/>
          <w:szCs w:val="24"/>
          <w:lang w:eastAsia="ru-RU"/>
        </w:rPr>
        <w:t>3.1.   </w:t>
      </w:r>
      <w:proofErr w:type="gramStart"/>
      <w:r w:rsidR="002F5BB4" w:rsidRPr="00582EBF">
        <w:rPr>
          <w:rFonts w:ascii="Times New Roman" w:eastAsia="Times New Roman" w:hAnsi="Times New Roman" w:cs="Times New Roman"/>
          <w:sz w:val="24"/>
          <w:szCs w:val="24"/>
          <w:lang w:eastAsia="ru-RU"/>
        </w:rPr>
        <w:t>для</w:t>
      </w:r>
      <w:proofErr w:type="gramEnd"/>
      <w:r w:rsidR="002F5BB4" w:rsidRPr="00582EBF">
        <w:rPr>
          <w:rFonts w:ascii="Times New Roman" w:eastAsia="Times New Roman" w:hAnsi="Times New Roman" w:cs="Times New Roman"/>
          <w:sz w:val="24"/>
          <w:szCs w:val="24"/>
          <w:lang w:eastAsia="ru-RU"/>
        </w:rPr>
        <w:t xml:space="preserve"> ЮЛ: </w:t>
      </w:r>
    </w:p>
    <w:p w:rsidR="001D2848" w:rsidRPr="00582EBF" w:rsidRDefault="002F5BB4" w:rsidP="00367B34">
      <w:pPr>
        <w:ind w:left="284"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полное наименование: ________________________________ </w:t>
      </w:r>
    </w:p>
    <w:p w:rsidR="002F5BB4" w:rsidRPr="00582EBF" w:rsidRDefault="001D2848" w:rsidP="00367B34">
      <w:pPr>
        <w:ind w:left="284"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ОГРН   записи  </w:t>
      </w:r>
      <w:r w:rsidR="002F5BB4" w:rsidRPr="00582EBF">
        <w:rPr>
          <w:rFonts w:ascii="Times New Roman" w:eastAsia="Times New Roman" w:hAnsi="Times New Roman" w:cs="Times New Roman"/>
          <w:sz w:val="24"/>
          <w:szCs w:val="24"/>
          <w:lang w:eastAsia="ru-RU"/>
        </w:rPr>
        <w:t> в</w:t>
      </w:r>
      <w:r w:rsidRPr="00582EBF">
        <w:rPr>
          <w:rFonts w:ascii="Times New Roman" w:eastAsia="Times New Roman" w:hAnsi="Times New Roman" w:cs="Times New Roman"/>
          <w:sz w:val="24"/>
          <w:szCs w:val="24"/>
          <w:lang w:eastAsia="ru-RU"/>
        </w:rPr>
        <w:t xml:space="preserve"> ЕГРЮЛ:______________________</w:t>
      </w:r>
    </w:p>
    <w:p w:rsidR="001D2848" w:rsidRPr="00582EBF" w:rsidRDefault="001D2848"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r w:rsidR="002F5BB4" w:rsidRPr="00582EBF">
        <w:rPr>
          <w:rFonts w:ascii="Times New Roman" w:eastAsia="Times New Roman" w:hAnsi="Times New Roman" w:cs="Times New Roman"/>
          <w:sz w:val="24"/>
          <w:szCs w:val="24"/>
          <w:lang w:eastAsia="ru-RU"/>
        </w:rPr>
        <w:t>фактический</w:t>
      </w:r>
      <w:r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адрес:_________________________________</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3.2.   для ИП: </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Ф.И.О.:____________________________________________________</w:t>
      </w:r>
    </w:p>
    <w:p w:rsidR="002F5BB4" w:rsidRPr="00582EBF" w:rsidRDefault="001D2848"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ОГРН  записи  </w:t>
      </w:r>
      <w:r w:rsidR="002F5BB4" w:rsidRPr="00582EBF">
        <w:rPr>
          <w:rFonts w:ascii="Times New Roman" w:eastAsia="Times New Roman" w:hAnsi="Times New Roman" w:cs="Times New Roman"/>
          <w:sz w:val="24"/>
          <w:szCs w:val="24"/>
          <w:lang w:eastAsia="ru-RU"/>
        </w:rPr>
        <w:t>  в</w:t>
      </w:r>
      <w:r w:rsidRPr="00582EBF">
        <w:rPr>
          <w:rFonts w:ascii="Times New Roman" w:eastAsia="Times New Roman" w:hAnsi="Times New Roman" w:cs="Times New Roman"/>
          <w:sz w:val="24"/>
          <w:szCs w:val="24"/>
          <w:lang w:eastAsia="ru-RU"/>
        </w:rPr>
        <w:t xml:space="preserve"> </w:t>
      </w:r>
      <w:r w:rsidR="002F5BB4" w:rsidRPr="00582EBF">
        <w:rPr>
          <w:rFonts w:ascii="Times New Roman" w:eastAsia="Times New Roman" w:hAnsi="Times New Roman" w:cs="Times New Roman"/>
          <w:sz w:val="24"/>
          <w:szCs w:val="24"/>
          <w:lang w:eastAsia="ru-RU"/>
        </w:rPr>
        <w:t>ЕГРИП:________________________________________ </w:t>
      </w:r>
    </w:p>
    <w:p w:rsidR="001D2848" w:rsidRPr="00582EBF" w:rsidRDefault="001D2848"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адрес   регистрации жительства по месту жительства:__________________</w:t>
      </w:r>
    </w:p>
    <w:p w:rsidR="001D2848" w:rsidRPr="00582EBF" w:rsidRDefault="001D2848"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3.3.   для ФЛ: </w:t>
      </w:r>
    </w:p>
    <w:p w:rsidR="002F5BB4" w:rsidRPr="00582EBF" w:rsidRDefault="002F5BB4" w:rsidP="00367B34">
      <w:pPr>
        <w:ind w:left="284"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Ф.И.О.:_______________________________________________</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серия, номер и дата выдачи паспорта или иного документа, удостоверяющего личность:______________________________________________</w:t>
      </w:r>
    </w:p>
    <w:p w:rsidR="002F5BB4" w:rsidRPr="00582EBF" w:rsidRDefault="001D2848"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адрес регистрации   по  месту </w:t>
      </w:r>
      <w:r w:rsidR="002F5BB4" w:rsidRPr="00582EBF">
        <w:rPr>
          <w:rFonts w:ascii="Times New Roman" w:eastAsia="Times New Roman" w:hAnsi="Times New Roman" w:cs="Times New Roman"/>
          <w:sz w:val="24"/>
          <w:szCs w:val="24"/>
          <w:lang w:eastAsia="ru-RU"/>
        </w:rPr>
        <w:t>жительства:_____________________</w:t>
      </w:r>
      <w:r w:rsidRPr="00582EBF">
        <w:rPr>
          <w:rFonts w:ascii="Times New Roman" w:eastAsia="Times New Roman" w:hAnsi="Times New Roman" w:cs="Times New Roman"/>
          <w:sz w:val="24"/>
          <w:szCs w:val="24"/>
          <w:lang w:eastAsia="ru-RU"/>
        </w:rPr>
        <w:t>___________</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контактные данные:_______________________________________</w:t>
      </w:r>
    </w:p>
    <w:p w:rsidR="002F5BB4" w:rsidRPr="00582EBF" w:rsidRDefault="00E74456"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4.  </w:t>
      </w:r>
      <w:r w:rsidR="002F5BB4" w:rsidRPr="00582EBF">
        <w:rPr>
          <w:rFonts w:ascii="Times New Roman" w:eastAsia="Times New Roman" w:hAnsi="Times New Roman" w:cs="Times New Roman"/>
          <w:sz w:val="24"/>
          <w:szCs w:val="24"/>
          <w:lang w:eastAsia="ru-RU"/>
        </w:rPr>
        <w:t>Данные об источниках образования ТКО, которые складируются в месте (на площадке) накопления ТКО:</w:t>
      </w:r>
    </w:p>
    <w:p w:rsidR="002F5BB4" w:rsidRPr="00582EBF" w:rsidRDefault="002F5BB4" w:rsidP="001718E5">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К заявке прилагается:</w:t>
      </w:r>
    </w:p>
    <w:p w:rsidR="002F5BB4" w:rsidRPr="00582EBF" w:rsidRDefault="002F5BB4" w:rsidP="00367B34">
      <w:pPr>
        <w:ind w:left="284"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 Схема размещения места (площадки) накопления ТКО на карте масштаба 1:2000.</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Заявитель подтверждает подлинность и достоверность представленных сведений и документов.</w:t>
      </w:r>
    </w:p>
    <w:p w:rsidR="002F5BB4" w:rsidRPr="00582EBF" w:rsidRDefault="002F5BB4" w:rsidP="00367B34">
      <w:pPr>
        <w:ind w:left="284"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Заявитель:</w:t>
      </w:r>
    </w:p>
    <w:p w:rsidR="002F5BB4" w:rsidRPr="00582EBF" w:rsidRDefault="002F5BB4" w:rsidP="008736E8">
      <w:pPr>
        <w:rPr>
          <w:rFonts w:ascii="Times New Roman" w:eastAsia="Times New Roman" w:hAnsi="Times New Roman" w:cs="Times New Roman"/>
          <w:sz w:val="24"/>
          <w:szCs w:val="24"/>
          <w:lang w:eastAsia="ru-RU"/>
        </w:rPr>
      </w:pPr>
    </w:p>
    <w:p w:rsidR="00E74456" w:rsidRPr="00582EBF" w:rsidRDefault="002F5BB4" w:rsidP="00367B34">
      <w:pPr>
        <w:ind w:left="284" w:right="202" w:firstLine="476"/>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«___» ___________ 20__ года                                 _________________/ __________/</w:t>
      </w:r>
    </w:p>
    <w:p w:rsidR="002F5BB4" w:rsidRPr="00582EBF" w:rsidRDefault="00E74456" w:rsidP="00367B34">
      <w:pPr>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lastRenderedPageBreak/>
        <w:t xml:space="preserve">                                                                            </w:t>
      </w:r>
      <w:r w:rsidR="001A2099" w:rsidRPr="00582EBF">
        <w:rPr>
          <w:rFonts w:ascii="Times New Roman" w:eastAsia="Times New Roman" w:hAnsi="Times New Roman" w:cs="Times New Roman"/>
          <w:sz w:val="24"/>
          <w:szCs w:val="24"/>
          <w:lang w:eastAsia="ru-RU"/>
        </w:rPr>
        <w:t xml:space="preserve">Приложение </w:t>
      </w:r>
      <w:r w:rsidR="002F5BB4" w:rsidRPr="00582EBF">
        <w:rPr>
          <w:rFonts w:ascii="Times New Roman" w:eastAsia="Times New Roman" w:hAnsi="Times New Roman" w:cs="Times New Roman"/>
          <w:sz w:val="24"/>
          <w:szCs w:val="24"/>
          <w:lang w:eastAsia="ru-RU"/>
        </w:rPr>
        <w:t xml:space="preserve">2 </w:t>
      </w:r>
    </w:p>
    <w:p w:rsidR="00E74456" w:rsidRPr="00582EBF" w:rsidRDefault="002F5BB4" w:rsidP="00367B34">
      <w:pPr>
        <w:ind w:left="5103"/>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к </w:t>
      </w:r>
      <w:r w:rsidR="001A2099" w:rsidRPr="00582EBF">
        <w:rPr>
          <w:rFonts w:ascii="Times New Roman" w:eastAsia="Times New Roman" w:hAnsi="Times New Roman" w:cs="Times New Roman"/>
          <w:sz w:val="24"/>
          <w:szCs w:val="24"/>
          <w:lang w:eastAsia="ru-RU"/>
        </w:rPr>
        <w:t>Положению</w:t>
      </w:r>
      <w:r w:rsidRPr="00582EBF">
        <w:rPr>
          <w:rFonts w:ascii="Times New Roman" w:eastAsia="Times New Roman" w:hAnsi="Times New Roman" w:cs="Times New Roman"/>
          <w:sz w:val="24"/>
          <w:szCs w:val="24"/>
          <w:lang w:eastAsia="ru-RU"/>
        </w:rPr>
        <w:t xml:space="preserve"> о постоянно действующей комиссии  по определению мест размещения контейнерных площадок для сбора ТКО  на территории  </w:t>
      </w:r>
      <w:r w:rsidR="00F40D34" w:rsidRPr="00582EBF">
        <w:rPr>
          <w:rFonts w:ascii="Times New Roman" w:eastAsia="Times New Roman" w:hAnsi="Times New Roman" w:cs="Times New Roman"/>
          <w:sz w:val="24"/>
          <w:szCs w:val="24"/>
          <w:lang w:eastAsia="ru-RU"/>
        </w:rPr>
        <w:t>Большевистского</w:t>
      </w:r>
      <w:r w:rsidR="00E74456"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w:t>
      </w:r>
    </w:p>
    <w:p w:rsidR="002F5BB4" w:rsidRPr="00582EBF" w:rsidRDefault="002F5BB4" w:rsidP="00367B34">
      <w:pPr>
        <w:ind w:left="6096" w:right="142"/>
        <w:rPr>
          <w:rFonts w:ascii="Times New Roman" w:eastAsia="Times New Roman" w:hAnsi="Times New Roman" w:cs="Times New Roman"/>
          <w:sz w:val="24"/>
          <w:szCs w:val="24"/>
          <w:lang w:eastAsia="ru-RU"/>
        </w:rPr>
      </w:pPr>
    </w:p>
    <w:p w:rsidR="002F5BB4" w:rsidRPr="00582EBF" w:rsidRDefault="002F5BB4" w:rsidP="00F75749">
      <w:pPr>
        <w:spacing w:after="33" w:line="257" w:lineRule="atLeast"/>
        <w:ind w:left="72" w:right="139"/>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1A2099">
      <w:pPr>
        <w:ind w:firstLine="284"/>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УТВЕРЖДАЮ:</w:t>
      </w:r>
    </w:p>
    <w:p w:rsidR="002F5BB4" w:rsidRPr="00582EBF" w:rsidRDefault="002F5BB4" w:rsidP="001A2099">
      <w:pPr>
        <w:ind w:firstLine="284"/>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председатель Комиссии</w:t>
      </w:r>
    </w:p>
    <w:p w:rsidR="002F5BB4" w:rsidRPr="00582EBF" w:rsidRDefault="001A2099" w:rsidP="001A2099">
      <w:pPr>
        <w:ind w:firstLine="284"/>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_____</w:t>
      </w:r>
      <w:r w:rsidR="002F5BB4" w:rsidRPr="00582EBF">
        <w:rPr>
          <w:rFonts w:ascii="Times New Roman" w:eastAsia="Times New Roman" w:hAnsi="Times New Roman" w:cs="Times New Roman"/>
          <w:sz w:val="24"/>
          <w:szCs w:val="24"/>
          <w:lang w:eastAsia="ru-RU"/>
        </w:rPr>
        <w:t>_______________</w:t>
      </w:r>
    </w:p>
    <w:p w:rsidR="002F5BB4" w:rsidRPr="00582EBF" w:rsidRDefault="002F5BB4" w:rsidP="00367B34">
      <w:pPr>
        <w:ind w:firstLine="284"/>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367B34">
      <w:pPr>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АКТ № _______</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об определении места сбора и накопления твердых коммунальных отходов</w:t>
      </w:r>
    </w:p>
    <w:p w:rsidR="00771686" w:rsidRPr="00582EBF" w:rsidRDefault="00771686" w:rsidP="00367B34">
      <w:pPr>
        <w:rPr>
          <w:rFonts w:ascii="Times New Roman" w:eastAsia="Times New Roman" w:hAnsi="Times New Roman" w:cs="Times New Roman"/>
          <w:sz w:val="24"/>
          <w:szCs w:val="24"/>
          <w:lang w:eastAsia="ru-RU"/>
        </w:rPr>
      </w:pP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н.п. _______________                                                          «___» _______ 20__ г.</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Комиссия в составе: Председатель комиссии</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______________________________________________</w:t>
      </w:r>
      <w:r w:rsidR="001A2099" w:rsidRPr="00582EBF">
        <w:rPr>
          <w:rFonts w:ascii="Times New Roman" w:eastAsia="Times New Roman" w:hAnsi="Times New Roman" w:cs="Times New Roman"/>
          <w:sz w:val="24"/>
          <w:szCs w:val="24"/>
          <w:lang w:eastAsia="ru-RU"/>
        </w:rPr>
        <w:t>_____________________</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Заместитель председателя комиссии ___________________________________</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Члены комиссии:</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1._________________________________________________________________</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2._________________________________________________________________</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3._________________________________________________________________</w:t>
      </w:r>
    </w:p>
    <w:p w:rsidR="002F5BB4" w:rsidRPr="00582EBF" w:rsidRDefault="002F5BB4" w:rsidP="00367B34">
      <w:pPr>
        <w:tabs>
          <w:tab w:val="left" w:pos="9781"/>
        </w:tabs>
        <w:ind w:right="-142"/>
        <w:jc w:val="both"/>
        <w:rPr>
          <w:rFonts w:ascii="Times New Roman" w:eastAsia="Times New Roman" w:hAnsi="Times New Roman" w:cs="Times New Roman"/>
          <w:sz w:val="24"/>
          <w:szCs w:val="24"/>
          <w:lang w:eastAsia="ru-RU"/>
        </w:rPr>
      </w:pPr>
      <w:proofErr w:type="gramStart"/>
      <w:r w:rsidRPr="00582EBF">
        <w:rPr>
          <w:rFonts w:ascii="Times New Roman" w:eastAsia="Times New Roman" w:hAnsi="Times New Roman" w:cs="Times New Roman"/>
          <w:sz w:val="24"/>
          <w:szCs w:val="24"/>
          <w:lang w:eastAsia="ru-RU"/>
        </w:rPr>
        <w:t xml:space="preserve">в соответствии с постановлением Администрации </w:t>
      </w:r>
      <w:r w:rsidR="00F40D34" w:rsidRPr="00582EBF">
        <w:rPr>
          <w:rFonts w:ascii="Times New Roman" w:eastAsia="Times New Roman" w:hAnsi="Times New Roman" w:cs="Times New Roman"/>
          <w:sz w:val="24"/>
          <w:szCs w:val="24"/>
          <w:lang w:eastAsia="ru-RU"/>
        </w:rPr>
        <w:t>Большевистского</w:t>
      </w:r>
      <w:r w:rsidR="001A2099" w:rsidRPr="00582EBF">
        <w:rPr>
          <w:rFonts w:ascii="Times New Roman" w:eastAsia="Times New Roman" w:hAnsi="Times New Roman" w:cs="Times New Roman"/>
          <w:sz w:val="24"/>
          <w:szCs w:val="24"/>
          <w:lang w:eastAsia="ru-RU"/>
        </w:rPr>
        <w:t xml:space="preserve"> сельсовета </w:t>
      </w:r>
      <w:r w:rsidR="00F40D34" w:rsidRPr="00582EBF">
        <w:rPr>
          <w:rFonts w:ascii="Times New Roman" w:eastAsia="Times New Roman" w:hAnsi="Times New Roman" w:cs="Times New Roman"/>
          <w:sz w:val="24"/>
          <w:szCs w:val="24"/>
          <w:lang w:eastAsia="ru-RU"/>
        </w:rPr>
        <w:t>от 19</w:t>
      </w:r>
      <w:r w:rsidR="001A2099" w:rsidRPr="00582EBF">
        <w:rPr>
          <w:rFonts w:ascii="Times New Roman" w:eastAsia="Times New Roman" w:hAnsi="Times New Roman" w:cs="Times New Roman"/>
          <w:sz w:val="24"/>
          <w:szCs w:val="24"/>
          <w:lang w:eastAsia="ru-RU"/>
        </w:rPr>
        <w:t xml:space="preserve">.04. 2019 г. № </w:t>
      </w:r>
      <w:r w:rsidR="00F40D34" w:rsidRPr="00582EBF">
        <w:rPr>
          <w:rFonts w:ascii="Times New Roman" w:eastAsia="Times New Roman" w:hAnsi="Times New Roman" w:cs="Times New Roman"/>
          <w:sz w:val="24"/>
          <w:szCs w:val="24"/>
          <w:lang w:eastAsia="ru-RU"/>
        </w:rPr>
        <w:t>9</w:t>
      </w:r>
      <w:r w:rsidR="0052662A" w:rsidRPr="00582EBF">
        <w:rPr>
          <w:rFonts w:ascii="Times New Roman" w:eastAsia="Times New Roman" w:hAnsi="Times New Roman" w:cs="Times New Roman"/>
          <w:sz w:val="24"/>
          <w:szCs w:val="24"/>
          <w:lang w:eastAsia="ru-RU"/>
        </w:rPr>
        <w:t xml:space="preserve"> </w:t>
      </w:r>
      <w:r w:rsidR="001A2099" w:rsidRPr="00582EBF">
        <w:rPr>
          <w:rFonts w:ascii="Times New Roman" w:eastAsia="Times New Roman" w:hAnsi="Times New Roman" w:cs="Times New Roman"/>
          <w:sz w:val="24"/>
          <w:szCs w:val="24"/>
          <w:lang w:eastAsia="ru-RU"/>
        </w:rPr>
        <w:t>«Об утверждении состава комиссии, положения о  комиссии и порядка определения мест размещения контейнерных площадок для сбора твердых коммунальных от</w:t>
      </w:r>
      <w:r w:rsidR="00F40D34" w:rsidRPr="00582EBF">
        <w:rPr>
          <w:rFonts w:ascii="Times New Roman" w:eastAsia="Times New Roman" w:hAnsi="Times New Roman" w:cs="Times New Roman"/>
          <w:sz w:val="24"/>
          <w:szCs w:val="24"/>
          <w:lang w:eastAsia="ru-RU"/>
        </w:rPr>
        <w:t>ходов на территории Большевистского</w:t>
      </w:r>
      <w:r w:rsidR="001A2099" w:rsidRPr="00582EBF">
        <w:rPr>
          <w:rFonts w:ascii="Times New Roman" w:eastAsia="Times New Roman" w:hAnsi="Times New Roman" w:cs="Times New Roman"/>
          <w:sz w:val="24"/>
          <w:szCs w:val="24"/>
          <w:lang w:eastAsia="ru-RU"/>
        </w:rPr>
        <w:t xml:space="preserve">  сельсовета Шумихинского района Курганской области» </w:t>
      </w:r>
      <w:r w:rsidRPr="00582EBF">
        <w:rPr>
          <w:rFonts w:ascii="Times New Roman" w:eastAsia="Times New Roman" w:hAnsi="Times New Roman" w:cs="Times New Roman"/>
          <w:sz w:val="24"/>
          <w:szCs w:val="24"/>
          <w:lang w:eastAsia="ru-RU"/>
        </w:rPr>
        <w:t>и на основании заявления</w:t>
      </w:r>
      <w:r w:rsidR="001A2099"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_______________________________ провела осмотр территории места</w:t>
      </w:r>
      <w:r w:rsidR="001A2099" w:rsidRPr="00582EBF">
        <w:rPr>
          <w:rFonts w:ascii="Times New Roman" w:eastAsia="Times New Roman" w:hAnsi="Times New Roman" w:cs="Times New Roman"/>
          <w:sz w:val="24"/>
          <w:szCs w:val="24"/>
          <w:lang w:eastAsia="ru-RU"/>
        </w:rPr>
        <w:t xml:space="preserve"> (</w:t>
      </w:r>
      <w:r w:rsidRPr="00582EBF">
        <w:rPr>
          <w:rFonts w:ascii="Times New Roman" w:eastAsia="Times New Roman" w:hAnsi="Times New Roman" w:cs="Times New Roman"/>
          <w:sz w:val="24"/>
          <w:szCs w:val="24"/>
          <w:lang w:eastAsia="ru-RU"/>
        </w:rPr>
        <w:t>мест) размещения площадки (площадок) накопления твердых коммунальных отходов (в том числе предполагаемого, предполагаемых)</w:t>
      </w:r>
      <w:r w:rsidR="001A2099" w:rsidRPr="00582EBF">
        <w:rPr>
          <w:rFonts w:ascii="Times New Roman" w:eastAsia="Times New Roman" w:hAnsi="Times New Roman" w:cs="Times New Roman"/>
          <w:sz w:val="24"/>
          <w:szCs w:val="24"/>
          <w:lang w:eastAsia="ru-RU"/>
        </w:rPr>
        <w:t>.</w:t>
      </w:r>
      <w:proofErr w:type="gramEnd"/>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Краткое описание места размещения площадки (площадок) накопления твердых коммунальных отходов ______________________________</w:t>
      </w:r>
      <w:r w:rsidR="001A2099" w:rsidRPr="00582EBF">
        <w:rPr>
          <w:rFonts w:ascii="Times New Roman" w:eastAsia="Times New Roman" w:hAnsi="Times New Roman" w:cs="Times New Roman"/>
          <w:sz w:val="24"/>
          <w:szCs w:val="24"/>
          <w:lang w:eastAsia="ru-RU"/>
        </w:rPr>
        <w:t>______________________</w:t>
      </w:r>
    </w:p>
    <w:p w:rsidR="001A2099" w:rsidRPr="00582EBF" w:rsidRDefault="001A2099"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w:t>
      </w:r>
      <w:proofErr w:type="gramStart"/>
      <w:r w:rsidRPr="00582EBF">
        <w:rPr>
          <w:rFonts w:ascii="Times New Roman" w:eastAsia="Times New Roman" w:hAnsi="Times New Roman" w:cs="Times New Roman"/>
          <w:sz w:val="24"/>
          <w:szCs w:val="24"/>
          <w:lang w:eastAsia="ru-RU"/>
        </w:rPr>
        <w:t>(</w:t>
      </w:r>
      <w:r w:rsidR="002F5BB4" w:rsidRPr="00582EBF">
        <w:rPr>
          <w:rFonts w:ascii="Times New Roman" w:eastAsia="Times New Roman" w:hAnsi="Times New Roman" w:cs="Times New Roman"/>
          <w:sz w:val="24"/>
          <w:szCs w:val="24"/>
          <w:lang w:eastAsia="ru-RU"/>
        </w:rPr>
        <w:t>привязка к адресу, ориентиры, размер, площадь, расположение</w:t>
      </w:r>
      <w:proofErr w:type="gramEnd"/>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Заключение комиссии:</w:t>
      </w:r>
    </w:p>
    <w:p w:rsidR="002F5BB4" w:rsidRPr="00582EBF" w:rsidRDefault="002F5BB4" w:rsidP="00367B34">
      <w:pPr>
        <w:jc w:val="both"/>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По результатам осмотра комиссией (</w:t>
      </w:r>
      <w:proofErr w:type="gramStart"/>
      <w:r w:rsidRPr="00582EBF">
        <w:rPr>
          <w:rFonts w:ascii="Times New Roman" w:eastAsia="Times New Roman" w:hAnsi="Times New Roman" w:cs="Times New Roman"/>
          <w:sz w:val="24"/>
          <w:szCs w:val="24"/>
          <w:lang w:eastAsia="ru-RU"/>
        </w:rPr>
        <w:t>определено</w:t>
      </w:r>
      <w:proofErr w:type="gramEnd"/>
      <w:r w:rsidRPr="00582EBF">
        <w:rPr>
          <w:rFonts w:ascii="Times New Roman" w:eastAsia="Times New Roman" w:hAnsi="Times New Roman" w:cs="Times New Roman"/>
          <w:sz w:val="24"/>
          <w:szCs w:val="24"/>
          <w:lang w:eastAsia="ru-RU"/>
        </w:rPr>
        <w:t xml:space="preserve">/не определено) место размещения площадки (площадок) накопления </w:t>
      </w:r>
      <w:r w:rsidR="001A2099" w:rsidRPr="00582EBF">
        <w:rPr>
          <w:rFonts w:ascii="Times New Roman" w:eastAsia="Times New Roman" w:hAnsi="Times New Roman" w:cs="Times New Roman"/>
          <w:sz w:val="24"/>
          <w:szCs w:val="24"/>
          <w:lang w:eastAsia="ru-RU"/>
        </w:rPr>
        <w:t xml:space="preserve">твердых коммунальных отходов по </w:t>
      </w:r>
      <w:r w:rsidRPr="00582EBF">
        <w:rPr>
          <w:rFonts w:ascii="Times New Roman" w:eastAsia="Times New Roman" w:hAnsi="Times New Roman" w:cs="Times New Roman"/>
          <w:sz w:val="24"/>
          <w:szCs w:val="24"/>
          <w:lang w:eastAsia="ru-RU"/>
        </w:rPr>
        <w:t>адресу:___________________________</w:t>
      </w:r>
      <w:r w:rsidR="001A2099" w:rsidRPr="00582EBF">
        <w:rPr>
          <w:rFonts w:ascii="Times New Roman" w:eastAsia="Times New Roman" w:hAnsi="Times New Roman" w:cs="Times New Roman"/>
          <w:sz w:val="24"/>
          <w:szCs w:val="24"/>
          <w:lang w:eastAsia="ru-RU"/>
        </w:rPr>
        <w:t>_______________________________________</w:t>
      </w:r>
    </w:p>
    <w:p w:rsidR="001A2099"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Приложение: </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1) копия заявления;</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2) схема территории, на которой предлагается </w:t>
      </w:r>
      <w:proofErr w:type="gramStart"/>
      <w:r w:rsidRPr="00582EBF">
        <w:rPr>
          <w:rFonts w:ascii="Times New Roman" w:eastAsia="Times New Roman" w:hAnsi="Times New Roman" w:cs="Times New Roman"/>
          <w:sz w:val="24"/>
          <w:szCs w:val="24"/>
          <w:lang w:eastAsia="ru-RU"/>
        </w:rPr>
        <w:t>разместить площадку</w:t>
      </w:r>
      <w:proofErr w:type="gramEnd"/>
      <w:r w:rsidRPr="00582EBF">
        <w:rPr>
          <w:rFonts w:ascii="Times New Roman" w:eastAsia="Times New Roman" w:hAnsi="Times New Roman" w:cs="Times New Roman"/>
          <w:sz w:val="24"/>
          <w:szCs w:val="24"/>
          <w:lang w:eastAsia="ru-RU"/>
        </w:rPr>
        <w:t xml:space="preserve"> накопления твердых коммунальных отходов.</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Председатель комиссии:        _________________ /__________/</w:t>
      </w:r>
    </w:p>
    <w:p w:rsidR="00367B34" w:rsidRPr="00582EBF" w:rsidRDefault="00367B34" w:rsidP="00367B34">
      <w:pPr>
        <w:rPr>
          <w:rFonts w:ascii="Times New Roman" w:eastAsia="Times New Roman" w:hAnsi="Times New Roman" w:cs="Times New Roman"/>
          <w:sz w:val="24"/>
          <w:szCs w:val="24"/>
          <w:lang w:eastAsia="ru-RU"/>
        </w:rPr>
      </w:pP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Члены комиссии:           </w:t>
      </w:r>
      <w:r w:rsidR="001A2099" w:rsidRPr="00582EBF">
        <w:rPr>
          <w:rFonts w:ascii="Times New Roman" w:eastAsia="Times New Roman" w:hAnsi="Times New Roman" w:cs="Times New Roman"/>
          <w:sz w:val="24"/>
          <w:szCs w:val="24"/>
          <w:lang w:eastAsia="ru-RU"/>
        </w:rPr>
        <w:t xml:space="preserve">         _________________ /</w:t>
      </w:r>
      <w:r w:rsidRPr="00582EBF">
        <w:rPr>
          <w:rFonts w:ascii="Times New Roman" w:eastAsia="Times New Roman" w:hAnsi="Times New Roman" w:cs="Times New Roman"/>
          <w:sz w:val="24"/>
          <w:szCs w:val="24"/>
          <w:lang w:eastAsia="ru-RU"/>
        </w:rPr>
        <w:t>__________/</w:t>
      </w:r>
    </w:p>
    <w:p w:rsidR="00367B34" w:rsidRPr="00582EBF" w:rsidRDefault="00367B34" w:rsidP="00367B34">
      <w:pPr>
        <w:rPr>
          <w:rFonts w:ascii="Times New Roman" w:eastAsia="Times New Roman" w:hAnsi="Times New Roman" w:cs="Times New Roman"/>
          <w:sz w:val="24"/>
          <w:szCs w:val="24"/>
          <w:lang w:eastAsia="ru-RU"/>
        </w:rPr>
      </w:pP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r w:rsidR="001A2099" w:rsidRPr="00582EBF">
        <w:rPr>
          <w:rFonts w:ascii="Times New Roman" w:eastAsia="Times New Roman" w:hAnsi="Times New Roman" w:cs="Times New Roman"/>
          <w:sz w:val="24"/>
          <w:szCs w:val="24"/>
          <w:lang w:eastAsia="ru-RU"/>
        </w:rPr>
        <w:t xml:space="preserve">                                      _________________ /</w:t>
      </w:r>
      <w:r w:rsidRPr="00582EBF">
        <w:rPr>
          <w:rFonts w:ascii="Times New Roman" w:eastAsia="Times New Roman" w:hAnsi="Times New Roman" w:cs="Times New Roman"/>
          <w:sz w:val="24"/>
          <w:szCs w:val="24"/>
          <w:lang w:eastAsia="ru-RU"/>
        </w:rPr>
        <w:t>___________/</w:t>
      </w:r>
    </w:p>
    <w:p w:rsidR="002F5BB4" w:rsidRPr="00582EBF" w:rsidRDefault="002F5BB4" w:rsidP="00367B34">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367B34">
      <w:pPr>
        <w:ind w:left="67"/>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2F5BB4" w:rsidRPr="00582EBF" w:rsidRDefault="002F5BB4" w:rsidP="002F5BB4">
      <w:pPr>
        <w:spacing w:before="100" w:beforeAutospacing="1" w:after="100" w:afterAutospacing="1" w:line="257" w:lineRule="atLeast"/>
        <w:ind w:left="67"/>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p w:rsidR="005719C3" w:rsidRPr="00582EBF" w:rsidRDefault="005719C3" w:rsidP="00F40D34">
      <w:pPr>
        <w:spacing w:before="100" w:beforeAutospacing="1" w:after="100" w:afterAutospacing="1" w:line="257" w:lineRule="atLeast"/>
        <w:ind w:left="67"/>
        <w:rPr>
          <w:rFonts w:ascii="Times New Roman" w:eastAsia="Times New Roman" w:hAnsi="Times New Roman" w:cs="Times New Roman"/>
          <w:sz w:val="24"/>
          <w:szCs w:val="24"/>
          <w:lang w:eastAsia="ru-RU"/>
        </w:rPr>
        <w:sectPr w:rsidR="005719C3" w:rsidRPr="00582EBF" w:rsidSect="008736E8">
          <w:pgSz w:w="12240" w:h="15840"/>
          <w:pgMar w:top="426" w:right="758" w:bottom="284" w:left="1134" w:header="720" w:footer="720" w:gutter="0"/>
          <w:cols w:space="720"/>
        </w:sectPr>
      </w:pPr>
    </w:p>
    <w:p w:rsidR="005719C3" w:rsidRPr="00582EBF" w:rsidRDefault="005719C3" w:rsidP="005719C3">
      <w:pPr>
        <w:jc w:val="right"/>
        <w:rPr>
          <w:rFonts w:ascii="Times New Roman" w:eastAsia="Times New Roman" w:hAnsi="Times New Roman" w:cs="Times New Roman"/>
          <w:sz w:val="24"/>
          <w:szCs w:val="24"/>
          <w:lang w:eastAsia="ru-RU"/>
        </w:rPr>
      </w:pPr>
    </w:p>
    <w:p w:rsidR="005719C3" w:rsidRPr="00582EBF" w:rsidRDefault="005719C3" w:rsidP="005719C3">
      <w:pPr>
        <w:jc w:val="right"/>
        <w:rPr>
          <w:rFonts w:ascii="Times New Roman" w:eastAsia="Times New Roman" w:hAnsi="Times New Roman" w:cs="Times New Roman"/>
          <w:sz w:val="24"/>
          <w:szCs w:val="24"/>
          <w:lang w:eastAsia="ru-RU"/>
        </w:rPr>
      </w:pPr>
    </w:p>
    <w:p w:rsidR="00367B34" w:rsidRPr="00582EBF" w:rsidRDefault="00F40D34" w:rsidP="005719C3">
      <w:pPr>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Приложение </w:t>
      </w:r>
      <w:r w:rsidR="00367B34" w:rsidRPr="00582EBF">
        <w:rPr>
          <w:rFonts w:ascii="Times New Roman" w:eastAsia="Times New Roman" w:hAnsi="Times New Roman" w:cs="Times New Roman"/>
          <w:sz w:val="24"/>
          <w:szCs w:val="24"/>
          <w:lang w:eastAsia="ru-RU"/>
        </w:rPr>
        <w:t>2</w:t>
      </w:r>
    </w:p>
    <w:p w:rsidR="00367B34" w:rsidRPr="00582EBF" w:rsidRDefault="00367B34" w:rsidP="00367B34">
      <w:pPr>
        <w:ind w:left="10" w:right="-73" w:hanging="10"/>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xml:space="preserve">                                                                                                  к Правилам формирования и </w:t>
      </w:r>
    </w:p>
    <w:p w:rsidR="00367B34" w:rsidRPr="00582EBF" w:rsidRDefault="00367B34" w:rsidP="00367B34">
      <w:pPr>
        <w:ind w:left="10" w:right="-73" w:hanging="10"/>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ведения реестра мест (площадок)</w:t>
      </w:r>
    </w:p>
    <w:p w:rsidR="00367B34" w:rsidRPr="00582EBF" w:rsidRDefault="00367B34" w:rsidP="00367B34">
      <w:pPr>
        <w:ind w:left="10" w:right="-73" w:hanging="10"/>
        <w:jc w:val="righ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накопления твердых коммунальных отходов </w:t>
      </w:r>
    </w:p>
    <w:p w:rsidR="00367B34" w:rsidRPr="00582EBF" w:rsidRDefault="00367B34" w:rsidP="00367B34">
      <w:pPr>
        <w:spacing w:line="281" w:lineRule="atLeast"/>
        <w:ind w:left="72" w:right="111"/>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b/>
          <w:bCs/>
          <w:sz w:val="24"/>
          <w:szCs w:val="24"/>
          <w:lang w:eastAsia="ru-RU"/>
        </w:rPr>
        <w:t> </w:t>
      </w:r>
    </w:p>
    <w:p w:rsidR="005719C3" w:rsidRPr="00582EBF" w:rsidRDefault="00367B34" w:rsidP="00367B34">
      <w:pPr>
        <w:spacing w:after="1" w:line="281" w:lineRule="atLeast"/>
        <w:ind w:left="72" w:right="111"/>
        <w:jc w:val="center"/>
        <w:rPr>
          <w:rFonts w:ascii="Times New Roman" w:eastAsia="Times New Roman" w:hAnsi="Times New Roman" w:cs="Times New Roman"/>
          <w:b/>
          <w:bCs/>
          <w:sz w:val="24"/>
          <w:szCs w:val="24"/>
          <w:lang w:eastAsia="ru-RU"/>
        </w:rPr>
      </w:pPr>
      <w:r w:rsidRPr="00582EBF">
        <w:rPr>
          <w:rFonts w:ascii="Times New Roman" w:eastAsia="Times New Roman" w:hAnsi="Times New Roman" w:cs="Times New Roman"/>
          <w:b/>
          <w:bCs/>
          <w:sz w:val="24"/>
          <w:szCs w:val="24"/>
          <w:lang w:eastAsia="ru-RU"/>
        </w:rPr>
        <w:t xml:space="preserve">Реестр мест (площадок) </w:t>
      </w:r>
    </w:p>
    <w:p w:rsidR="00367B34" w:rsidRPr="00582EBF" w:rsidRDefault="00367B34" w:rsidP="00367B34">
      <w:pPr>
        <w:spacing w:after="1" w:line="281" w:lineRule="atLeast"/>
        <w:ind w:left="72" w:right="111"/>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b/>
          <w:bCs/>
          <w:sz w:val="24"/>
          <w:szCs w:val="24"/>
          <w:lang w:eastAsia="ru-RU"/>
        </w:rPr>
        <w:t>накопления твёрдых коммунальных отходов</w:t>
      </w:r>
    </w:p>
    <w:p w:rsidR="00367B34" w:rsidRPr="00582EBF" w:rsidRDefault="00367B34" w:rsidP="00367B34">
      <w:pPr>
        <w:spacing w:after="1" w:line="281" w:lineRule="atLeast"/>
        <w:ind w:left="72" w:right="111"/>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b/>
          <w:bCs/>
          <w:sz w:val="24"/>
          <w:szCs w:val="24"/>
          <w:lang w:eastAsia="ru-RU"/>
        </w:rPr>
        <w:t xml:space="preserve">на территории </w:t>
      </w:r>
      <w:r w:rsidR="00F40D34" w:rsidRPr="00582EBF">
        <w:rPr>
          <w:rFonts w:ascii="Times New Roman" w:eastAsia="Times New Roman" w:hAnsi="Times New Roman" w:cs="Times New Roman"/>
          <w:b/>
          <w:bCs/>
          <w:sz w:val="24"/>
          <w:szCs w:val="24"/>
          <w:lang w:eastAsia="ru-RU"/>
        </w:rPr>
        <w:t>Большевистского</w:t>
      </w:r>
      <w:r w:rsidRPr="00582EBF">
        <w:rPr>
          <w:rFonts w:ascii="Times New Roman" w:eastAsia="Times New Roman" w:hAnsi="Times New Roman" w:cs="Times New Roman"/>
          <w:b/>
          <w:bCs/>
          <w:sz w:val="24"/>
          <w:szCs w:val="24"/>
          <w:lang w:eastAsia="ru-RU"/>
        </w:rPr>
        <w:t xml:space="preserve"> сельсовета Шумихинского района Курганской области</w:t>
      </w:r>
    </w:p>
    <w:tbl>
      <w:tblPr>
        <w:tblpPr w:leftFromText="180" w:rightFromText="180" w:vertAnchor="text" w:horzAnchor="page" w:tblpX="209" w:tblpY="749"/>
        <w:tblW w:w="15350" w:type="dxa"/>
        <w:tblCellSpacing w:w="0" w:type="dxa"/>
        <w:tblLayout w:type="fixed"/>
        <w:tblCellMar>
          <w:left w:w="0" w:type="dxa"/>
          <w:right w:w="0" w:type="dxa"/>
        </w:tblCellMar>
        <w:tblLook w:val="04A0" w:firstRow="1" w:lastRow="0" w:firstColumn="1" w:lastColumn="0" w:noHBand="0" w:noVBand="1"/>
      </w:tblPr>
      <w:tblGrid>
        <w:gridCol w:w="540"/>
        <w:gridCol w:w="3354"/>
        <w:gridCol w:w="1559"/>
        <w:gridCol w:w="1188"/>
        <w:gridCol w:w="1714"/>
        <w:gridCol w:w="1634"/>
        <w:gridCol w:w="2126"/>
        <w:gridCol w:w="3119"/>
        <w:gridCol w:w="116"/>
      </w:tblGrid>
      <w:tr w:rsidR="005719C3" w:rsidRPr="00582EBF" w:rsidTr="005719C3">
        <w:trPr>
          <w:trHeight w:val="236"/>
          <w:tblCellSpacing w:w="0" w:type="dxa"/>
        </w:trPr>
        <w:tc>
          <w:tcPr>
            <w:tcW w:w="540" w:type="dxa"/>
            <w:vMerge w:val="restart"/>
            <w:tcBorders>
              <w:top w:val="single" w:sz="8" w:space="0" w:color="000000"/>
              <w:left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after="21" w:line="257" w:lineRule="atLeast"/>
              <w:ind w:left="120"/>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w:t>
            </w:r>
          </w:p>
          <w:p w:rsidR="005719C3" w:rsidRPr="00582EBF" w:rsidRDefault="005719C3" w:rsidP="005719C3">
            <w:pPr>
              <w:spacing w:before="100" w:beforeAutospacing="1" w:after="100" w:afterAutospacing="1" w:line="257" w:lineRule="atLeast"/>
              <w:ind w:left="62"/>
              <w:rPr>
                <w:rFonts w:ascii="Times New Roman" w:eastAsia="Times New Roman" w:hAnsi="Times New Roman" w:cs="Times New Roman"/>
                <w:sz w:val="24"/>
                <w:szCs w:val="24"/>
                <w:lang w:eastAsia="ru-RU"/>
              </w:rPr>
            </w:pPr>
            <w:proofErr w:type="gramStart"/>
            <w:r w:rsidRPr="00582EBF">
              <w:rPr>
                <w:rFonts w:ascii="Times New Roman" w:eastAsia="Times New Roman" w:hAnsi="Times New Roman" w:cs="Times New Roman"/>
                <w:sz w:val="24"/>
                <w:szCs w:val="24"/>
                <w:lang w:eastAsia="ru-RU"/>
              </w:rPr>
              <w:t>п</w:t>
            </w:r>
            <w:proofErr w:type="gramEnd"/>
            <w:r w:rsidRPr="00582EBF">
              <w:rPr>
                <w:rFonts w:ascii="Times New Roman" w:eastAsia="Times New Roman" w:hAnsi="Times New Roman" w:cs="Times New Roman"/>
                <w:sz w:val="24"/>
                <w:szCs w:val="24"/>
                <w:lang w:eastAsia="ru-RU"/>
              </w:rPr>
              <w:t>/п</w:t>
            </w:r>
          </w:p>
        </w:tc>
        <w:tc>
          <w:tcPr>
            <w:tcW w:w="3354" w:type="dxa"/>
            <w:vMerge w:val="restart"/>
            <w:tcBorders>
              <w:top w:val="single" w:sz="8" w:space="0" w:color="000000"/>
              <w:left w:val="nil"/>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Адрес местонахождения  (площадок) накопления ТКО</w:t>
            </w:r>
          </w:p>
        </w:tc>
        <w:tc>
          <w:tcPr>
            <w:tcW w:w="6095" w:type="dxa"/>
            <w:gridSpan w:val="4"/>
            <w:tcBorders>
              <w:top w:val="single" w:sz="8" w:space="0" w:color="000000"/>
              <w:left w:val="nil"/>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Технические характеристик мест (площадок) накопления ТКО</w:t>
            </w:r>
          </w:p>
        </w:tc>
        <w:tc>
          <w:tcPr>
            <w:tcW w:w="2126"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right="23"/>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Собственники мест (площадок) накопления ТКО*</w:t>
            </w:r>
          </w:p>
        </w:tc>
        <w:tc>
          <w:tcPr>
            <w:tcW w:w="3119"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60" w:line="257" w:lineRule="atLeas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Данные об источниках образования ТКО, которые складируются в местах (на площадках) накопления ТКО**</w:t>
            </w:r>
          </w:p>
        </w:tc>
        <w:tc>
          <w:tcPr>
            <w:tcW w:w="116" w:type="dxa"/>
            <w:vAlign w:val="center"/>
            <w:hideMark/>
          </w:tcPr>
          <w:p w:rsidR="005719C3" w:rsidRPr="00582EBF" w:rsidRDefault="005719C3" w:rsidP="005719C3">
            <w:pPr>
              <w:spacing w:before="100" w:beforeAutospacing="1" w:after="100" w:afterAutospacing="1"/>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r>
      <w:tr w:rsidR="005719C3" w:rsidRPr="00582EBF" w:rsidTr="005719C3">
        <w:trPr>
          <w:trHeight w:val="1423"/>
          <w:tblCellSpacing w:w="0" w:type="dxa"/>
        </w:trPr>
        <w:tc>
          <w:tcPr>
            <w:tcW w:w="540" w:type="dxa"/>
            <w:vMerge/>
            <w:tcBorders>
              <w:left w:val="single" w:sz="8" w:space="0" w:color="000000"/>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3354" w:type="dxa"/>
            <w:vMerge/>
            <w:tcBorders>
              <w:top w:val="single" w:sz="8" w:space="0" w:color="000000"/>
              <w:left w:val="nil"/>
              <w:bottom w:val="nil"/>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1559" w:type="dxa"/>
            <w:vMerge w:val="restart"/>
            <w:tcBorders>
              <w:top w:val="nil"/>
              <w:left w:val="nil"/>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right="23"/>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используемое покрытие</w:t>
            </w:r>
          </w:p>
        </w:tc>
        <w:tc>
          <w:tcPr>
            <w:tcW w:w="1188"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60" w:line="257" w:lineRule="atLeast"/>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площадь, м</w:t>
            </w:r>
            <w:proofErr w:type="gramStart"/>
            <w:r w:rsidRPr="00582EBF">
              <w:rPr>
                <w:rFonts w:ascii="Times New Roman" w:eastAsia="Times New Roman" w:hAnsi="Times New Roman" w:cs="Times New Roman"/>
                <w:sz w:val="24"/>
                <w:szCs w:val="24"/>
                <w:lang w:eastAsia="ru-RU"/>
              </w:rPr>
              <w:t>2</w:t>
            </w:r>
            <w:proofErr w:type="gramEnd"/>
          </w:p>
        </w:tc>
        <w:tc>
          <w:tcPr>
            <w:tcW w:w="1714"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количество размещенных контейнеров и бункеров с указанием их объема</w:t>
            </w:r>
          </w:p>
        </w:tc>
        <w:tc>
          <w:tcPr>
            <w:tcW w:w="1634" w:type="dxa"/>
            <w:vMerge w:val="restart"/>
            <w:tcBorders>
              <w:top w:val="single" w:sz="8" w:space="0" w:color="000000"/>
              <w:left w:val="nil"/>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left="17"/>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количество планируемых к размещению контейнеров и бункеров с указанием их объема</w:t>
            </w:r>
          </w:p>
        </w:tc>
        <w:tc>
          <w:tcPr>
            <w:tcW w:w="2126" w:type="dxa"/>
            <w:vMerge/>
            <w:tcBorders>
              <w:left w:val="nil"/>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3119" w:type="dxa"/>
            <w:vMerge/>
            <w:tcBorders>
              <w:left w:val="nil"/>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116" w:type="dxa"/>
            <w:vAlign w:val="center"/>
            <w:hideMark/>
          </w:tcPr>
          <w:p w:rsidR="005719C3" w:rsidRPr="00582EBF" w:rsidRDefault="005719C3" w:rsidP="005719C3">
            <w:pPr>
              <w:spacing w:before="100" w:beforeAutospacing="1" w:after="100" w:afterAutospacing="1"/>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r>
      <w:tr w:rsidR="005719C3" w:rsidRPr="00582EBF" w:rsidTr="005719C3">
        <w:trPr>
          <w:trHeight w:val="765"/>
          <w:tblCellSpacing w:w="0" w:type="dxa"/>
        </w:trPr>
        <w:tc>
          <w:tcPr>
            <w:tcW w:w="540" w:type="dxa"/>
            <w:vMerge/>
            <w:tcBorders>
              <w:left w:val="single" w:sz="8" w:space="0" w:color="000000"/>
              <w:bottom w:val="single" w:sz="4" w:space="0" w:color="auto"/>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3354" w:type="dxa"/>
            <w:tcBorders>
              <w:top w:val="nil"/>
              <w:left w:val="nil"/>
              <w:bottom w:val="single" w:sz="4" w:space="0" w:color="auto"/>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jc w:val="center"/>
              <w:rPr>
                <w:rFonts w:ascii="Times New Roman" w:eastAsia="Times New Roman" w:hAnsi="Times New Roman" w:cs="Times New Roman"/>
                <w:sz w:val="24"/>
                <w:szCs w:val="24"/>
                <w:lang w:eastAsia="ru-RU"/>
              </w:rPr>
            </w:pPr>
          </w:p>
        </w:tc>
        <w:tc>
          <w:tcPr>
            <w:tcW w:w="1559" w:type="dxa"/>
            <w:vMerge/>
            <w:tcBorders>
              <w:left w:val="nil"/>
              <w:bottom w:val="single" w:sz="4" w:space="0" w:color="auto"/>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1188" w:type="dxa"/>
            <w:vMerge/>
            <w:tcBorders>
              <w:left w:val="nil"/>
              <w:bottom w:val="single" w:sz="4" w:space="0" w:color="auto"/>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1714" w:type="dxa"/>
            <w:vMerge/>
            <w:tcBorders>
              <w:left w:val="nil"/>
              <w:bottom w:val="single" w:sz="4" w:space="0" w:color="auto"/>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1634" w:type="dxa"/>
            <w:vMerge/>
            <w:tcBorders>
              <w:left w:val="nil"/>
              <w:bottom w:val="single" w:sz="4" w:space="0" w:color="auto"/>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2126" w:type="dxa"/>
            <w:vMerge/>
            <w:tcBorders>
              <w:left w:val="nil"/>
              <w:bottom w:val="single" w:sz="4" w:space="0" w:color="auto"/>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3119" w:type="dxa"/>
            <w:vMerge/>
            <w:tcBorders>
              <w:left w:val="nil"/>
              <w:bottom w:val="single" w:sz="4" w:space="0" w:color="auto"/>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116" w:type="dxa"/>
            <w:vMerge w:val="restart"/>
            <w:vAlign w:val="center"/>
            <w:hideMark/>
          </w:tcPr>
          <w:p w:rsidR="005719C3" w:rsidRPr="00582EBF" w:rsidRDefault="005719C3" w:rsidP="005719C3">
            <w:pPr>
              <w:spacing w:before="100" w:beforeAutospacing="1" w:after="100" w:afterAutospacing="1"/>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r>
      <w:tr w:rsidR="005719C3" w:rsidRPr="00582EBF" w:rsidTr="005719C3">
        <w:trPr>
          <w:trHeight w:val="195"/>
          <w:tblCellSpacing w:w="0" w:type="dxa"/>
        </w:trPr>
        <w:tc>
          <w:tcPr>
            <w:tcW w:w="540" w:type="dxa"/>
            <w:tcBorders>
              <w:top w:val="single" w:sz="4" w:space="0" w:color="auto"/>
              <w:left w:val="single" w:sz="8" w:space="0" w:color="000000"/>
              <w:right w:val="single" w:sz="8" w:space="0" w:color="000000"/>
            </w:tcBorders>
            <w:vAlign w:val="center"/>
            <w:hideMark/>
          </w:tcPr>
          <w:p w:rsidR="005719C3" w:rsidRPr="00582EBF" w:rsidRDefault="005719C3" w:rsidP="005719C3">
            <w:pPr>
              <w:spacing w:before="100" w:beforeAutospacing="1" w:after="100" w:afterAutospacing="1" w:line="257" w:lineRule="atLeast"/>
              <w:ind w:left="62"/>
              <w:rPr>
                <w:rFonts w:ascii="Times New Roman" w:eastAsia="Times New Roman" w:hAnsi="Times New Roman" w:cs="Times New Roman"/>
                <w:sz w:val="24"/>
                <w:szCs w:val="24"/>
                <w:lang w:eastAsia="ru-RU"/>
              </w:rPr>
            </w:pPr>
          </w:p>
        </w:tc>
        <w:tc>
          <w:tcPr>
            <w:tcW w:w="3354" w:type="dxa"/>
            <w:tcBorders>
              <w:top w:val="single" w:sz="4" w:space="0" w:color="auto"/>
              <w:left w:val="nil"/>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jc w:val="center"/>
              <w:rPr>
                <w:rFonts w:ascii="Times New Roman" w:eastAsia="Times New Roman" w:hAnsi="Times New Roman" w:cs="Times New Roman"/>
                <w:sz w:val="24"/>
                <w:szCs w:val="24"/>
                <w:lang w:eastAsia="ru-RU"/>
              </w:rPr>
            </w:pPr>
          </w:p>
        </w:tc>
        <w:tc>
          <w:tcPr>
            <w:tcW w:w="1559" w:type="dxa"/>
            <w:tcBorders>
              <w:top w:val="single" w:sz="4" w:space="0" w:color="auto"/>
              <w:left w:val="nil"/>
              <w:right w:val="single" w:sz="8" w:space="0" w:color="000000"/>
            </w:tcBorders>
            <w:vAlign w:val="center"/>
            <w:hideMark/>
          </w:tcPr>
          <w:p w:rsidR="005719C3" w:rsidRPr="00582EBF" w:rsidRDefault="005719C3" w:rsidP="005719C3">
            <w:pPr>
              <w:spacing w:before="100" w:beforeAutospacing="1" w:after="100" w:afterAutospacing="1" w:line="257" w:lineRule="atLeast"/>
              <w:ind w:left="65"/>
              <w:rPr>
                <w:rFonts w:ascii="Times New Roman" w:eastAsia="Times New Roman" w:hAnsi="Times New Roman" w:cs="Times New Roman"/>
                <w:sz w:val="24"/>
                <w:szCs w:val="24"/>
                <w:lang w:eastAsia="ru-RU"/>
              </w:rPr>
            </w:pPr>
          </w:p>
        </w:tc>
        <w:tc>
          <w:tcPr>
            <w:tcW w:w="1188" w:type="dxa"/>
            <w:tcBorders>
              <w:top w:val="single" w:sz="4" w:space="0" w:color="auto"/>
              <w:left w:val="nil"/>
              <w:right w:val="single" w:sz="8" w:space="0" w:color="000000"/>
            </w:tcBorders>
            <w:vAlign w:val="center"/>
            <w:hideMark/>
          </w:tcPr>
          <w:p w:rsidR="005719C3" w:rsidRPr="00582EBF" w:rsidRDefault="005719C3" w:rsidP="005719C3">
            <w:pPr>
              <w:spacing w:before="100" w:beforeAutospacing="1" w:after="100" w:afterAutospacing="1" w:line="257" w:lineRule="atLeast"/>
              <w:jc w:val="center"/>
              <w:rPr>
                <w:rFonts w:ascii="Times New Roman" w:eastAsia="Times New Roman" w:hAnsi="Times New Roman" w:cs="Times New Roman"/>
                <w:sz w:val="24"/>
                <w:szCs w:val="24"/>
                <w:lang w:eastAsia="ru-RU"/>
              </w:rPr>
            </w:pPr>
          </w:p>
        </w:tc>
        <w:tc>
          <w:tcPr>
            <w:tcW w:w="1714" w:type="dxa"/>
            <w:tcBorders>
              <w:top w:val="single" w:sz="4" w:space="0" w:color="auto"/>
              <w:left w:val="nil"/>
              <w:right w:val="single" w:sz="8" w:space="0" w:color="000000"/>
            </w:tcBorders>
            <w:vAlign w:val="center"/>
            <w:hideMark/>
          </w:tcPr>
          <w:p w:rsidR="005719C3" w:rsidRPr="00582EBF" w:rsidRDefault="005719C3" w:rsidP="005719C3">
            <w:pPr>
              <w:spacing w:before="100" w:beforeAutospacing="1" w:after="100" w:afterAutospacing="1" w:line="257" w:lineRule="atLeast"/>
              <w:ind w:left="17"/>
              <w:jc w:val="center"/>
              <w:rPr>
                <w:rFonts w:ascii="Times New Roman" w:eastAsia="Times New Roman" w:hAnsi="Times New Roman" w:cs="Times New Roman"/>
                <w:sz w:val="24"/>
                <w:szCs w:val="24"/>
                <w:lang w:eastAsia="ru-RU"/>
              </w:rPr>
            </w:pPr>
          </w:p>
        </w:tc>
        <w:tc>
          <w:tcPr>
            <w:tcW w:w="1634" w:type="dxa"/>
            <w:tcBorders>
              <w:top w:val="single" w:sz="4" w:space="0" w:color="auto"/>
              <w:left w:val="nil"/>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2126" w:type="dxa"/>
            <w:tcBorders>
              <w:top w:val="single" w:sz="4" w:space="0" w:color="auto"/>
              <w:left w:val="nil"/>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3119" w:type="dxa"/>
            <w:tcBorders>
              <w:top w:val="single" w:sz="4" w:space="0" w:color="auto"/>
              <w:left w:val="nil"/>
              <w:right w:val="single" w:sz="8" w:space="0" w:color="000000"/>
            </w:tcBorders>
            <w:vAlign w:val="center"/>
            <w:hideMark/>
          </w:tcPr>
          <w:p w:rsidR="005719C3" w:rsidRPr="00582EBF" w:rsidRDefault="005719C3" w:rsidP="005719C3">
            <w:pPr>
              <w:rPr>
                <w:rFonts w:ascii="Times New Roman" w:eastAsia="Times New Roman" w:hAnsi="Times New Roman" w:cs="Times New Roman"/>
                <w:sz w:val="24"/>
                <w:szCs w:val="24"/>
                <w:lang w:eastAsia="ru-RU"/>
              </w:rPr>
            </w:pPr>
          </w:p>
        </w:tc>
        <w:tc>
          <w:tcPr>
            <w:tcW w:w="116" w:type="dxa"/>
            <w:vMerge/>
            <w:vAlign w:val="center"/>
            <w:hideMark/>
          </w:tcPr>
          <w:p w:rsidR="005719C3" w:rsidRPr="00582EBF" w:rsidRDefault="005719C3" w:rsidP="005719C3">
            <w:pPr>
              <w:spacing w:before="100" w:beforeAutospacing="1" w:after="100" w:afterAutospacing="1"/>
              <w:rPr>
                <w:rFonts w:ascii="Times New Roman" w:eastAsia="Times New Roman" w:hAnsi="Times New Roman" w:cs="Times New Roman"/>
                <w:sz w:val="24"/>
                <w:szCs w:val="24"/>
                <w:lang w:eastAsia="ru-RU"/>
              </w:rPr>
            </w:pPr>
          </w:p>
        </w:tc>
      </w:tr>
      <w:tr w:rsidR="005719C3" w:rsidRPr="00582EBF" w:rsidTr="005719C3">
        <w:trPr>
          <w:trHeight w:val="326"/>
          <w:tblCellSpacing w:w="0" w:type="dxa"/>
        </w:trPr>
        <w:tc>
          <w:tcPr>
            <w:tcW w:w="540" w:type="dxa"/>
            <w:tcBorders>
              <w:top w:val="nil"/>
              <w:left w:val="single" w:sz="8" w:space="0" w:color="000000"/>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left="44"/>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c>
          <w:tcPr>
            <w:tcW w:w="3354"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left="46"/>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left="45"/>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c>
          <w:tcPr>
            <w:tcW w:w="1188"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left="47"/>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c>
          <w:tcPr>
            <w:tcW w:w="1714"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left="44"/>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c>
          <w:tcPr>
            <w:tcW w:w="1634"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left="47"/>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c>
          <w:tcPr>
            <w:tcW w:w="2126"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left="45"/>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14" w:type="dxa"/>
              <w:left w:w="46" w:type="dxa"/>
              <w:bottom w:w="0" w:type="dxa"/>
              <w:right w:w="20" w:type="dxa"/>
            </w:tcMar>
            <w:hideMark/>
          </w:tcPr>
          <w:p w:rsidR="005719C3" w:rsidRPr="00582EBF" w:rsidRDefault="005719C3" w:rsidP="005719C3">
            <w:pPr>
              <w:spacing w:before="100" w:beforeAutospacing="1" w:after="100" w:afterAutospacing="1" w:line="257" w:lineRule="atLeast"/>
              <w:ind w:left="45"/>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c>
          <w:tcPr>
            <w:tcW w:w="116" w:type="dxa"/>
            <w:vAlign w:val="center"/>
            <w:hideMark/>
          </w:tcPr>
          <w:p w:rsidR="005719C3" w:rsidRPr="00582EBF" w:rsidRDefault="005719C3" w:rsidP="005719C3">
            <w:pPr>
              <w:spacing w:before="100" w:beforeAutospacing="1" w:after="100" w:afterAutospacing="1"/>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 </w:t>
            </w:r>
          </w:p>
        </w:tc>
      </w:tr>
    </w:tbl>
    <w:p w:rsidR="005719C3" w:rsidRPr="00582EBF" w:rsidRDefault="00367B34" w:rsidP="00582EBF">
      <w:pPr>
        <w:spacing w:before="100" w:beforeAutospacing="1" w:after="100" w:afterAutospacing="1" w:line="257" w:lineRule="atLeast"/>
        <w:jc w:val="center"/>
        <w:rPr>
          <w:rFonts w:ascii="Times New Roman" w:eastAsia="Times New Roman" w:hAnsi="Times New Roman" w:cs="Times New Roman"/>
          <w:sz w:val="24"/>
          <w:szCs w:val="24"/>
          <w:lang w:eastAsia="ru-RU"/>
        </w:rPr>
      </w:pPr>
      <w:r w:rsidRPr="00582EBF">
        <w:rPr>
          <w:rFonts w:ascii="Times New Roman" w:eastAsia="Times New Roman" w:hAnsi="Times New Roman" w:cs="Times New Roman"/>
          <w:b/>
          <w:bCs/>
          <w:sz w:val="24"/>
          <w:szCs w:val="24"/>
          <w:lang w:eastAsia="ru-RU"/>
        </w:rPr>
        <w:t> </w:t>
      </w:r>
    </w:p>
    <w:p w:rsidR="00367B34" w:rsidRPr="00582EBF" w:rsidRDefault="00367B34" w:rsidP="005719C3">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b/>
          <w:bCs/>
          <w:sz w:val="24"/>
          <w:szCs w:val="24"/>
          <w:lang w:eastAsia="ru-RU"/>
        </w:rPr>
        <w:t> Примечание:</w:t>
      </w:r>
    </w:p>
    <w:p w:rsidR="00367B34" w:rsidRPr="00582EBF" w:rsidRDefault="005719C3" w:rsidP="005719C3">
      <w:pPr>
        <w:rPr>
          <w:rFonts w:ascii="Times New Roman" w:eastAsia="Times New Roman" w:hAnsi="Times New Roman" w:cs="Times New Roman"/>
          <w:sz w:val="24"/>
          <w:szCs w:val="24"/>
          <w:lang w:eastAsia="ru-RU"/>
        </w:rPr>
      </w:pPr>
      <w:r w:rsidRPr="00582EBF">
        <w:rPr>
          <w:rFonts w:ascii="Times New Roman" w:eastAsia="Times New Roman" w:hAnsi="Times New Roman" w:cs="Times New Roman"/>
          <w:sz w:val="24"/>
          <w:szCs w:val="24"/>
          <w:lang w:eastAsia="ru-RU"/>
        </w:rPr>
        <w:t>*</w:t>
      </w:r>
      <w:r w:rsidR="00367B34" w:rsidRPr="00582EBF">
        <w:rPr>
          <w:rFonts w:ascii="Times New Roman" w:eastAsia="Times New Roman" w:hAnsi="Times New Roman" w:cs="Times New Roman"/>
          <w:sz w:val="24"/>
          <w:szCs w:val="24"/>
          <w:lang w:eastAsia="ru-RU"/>
        </w:rPr>
        <w:t>1)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2) для ИП — ФИО,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3) для физических лиц — ФИО,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w:t>
      </w:r>
      <w:r w:rsidRPr="00582EBF">
        <w:rPr>
          <w:rFonts w:ascii="Times New Roman" w:eastAsia="Times New Roman" w:hAnsi="Times New Roman" w:cs="Times New Roman"/>
          <w:sz w:val="24"/>
          <w:szCs w:val="24"/>
          <w:lang w:eastAsia="ru-RU"/>
        </w:rPr>
        <w:t>.</w:t>
      </w:r>
    </w:p>
    <w:p w:rsidR="005719C3" w:rsidRPr="00582EBF" w:rsidRDefault="005719C3" w:rsidP="00582EBF">
      <w:pPr>
        <w:rPr>
          <w:rFonts w:ascii="Times New Roman" w:eastAsia="Times New Roman" w:hAnsi="Times New Roman" w:cs="Times New Roman"/>
          <w:sz w:val="24"/>
          <w:szCs w:val="24"/>
          <w:lang w:eastAsia="ru-RU"/>
        </w:rPr>
        <w:sectPr w:rsidR="005719C3" w:rsidRPr="00582EBF" w:rsidSect="005719C3">
          <w:pgSz w:w="15840" w:h="12240" w:orient="landscape"/>
          <w:pgMar w:top="568" w:right="425" w:bottom="760" w:left="425" w:header="720" w:footer="720" w:gutter="0"/>
          <w:cols w:space="720"/>
        </w:sectPr>
      </w:pPr>
      <w:r w:rsidRPr="00582EBF">
        <w:rPr>
          <w:rFonts w:ascii="Times New Roman" w:eastAsia="Times New Roman" w:hAnsi="Times New Roman" w:cs="Times New Roman"/>
          <w:sz w:val="24"/>
          <w:szCs w:val="24"/>
          <w:lang w:eastAsia="ru-RU"/>
        </w:rPr>
        <w:t>**</w:t>
      </w:r>
      <w:r w:rsidR="00367B34" w:rsidRPr="00582EBF">
        <w:rPr>
          <w:rFonts w:ascii="Times New Roman" w:eastAsia="Times New Roman" w:hAnsi="Times New Roman" w:cs="Times New Roman"/>
          <w:sz w:val="24"/>
          <w:szCs w:val="24"/>
          <w:lang w:eastAsia="ru-RU"/>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(площадках) накопления ТКО</w:t>
      </w:r>
      <w:r w:rsidR="001718E5">
        <w:rPr>
          <w:rFonts w:ascii="Times New Roman" w:eastAsia="Times New Roman" w:hAnsi="Times New Roman" w:cs="Times New Roman"/>
          <w:sz w:val="24"/>
          <w:szCs w:val="24"/>
          <w:lang w:eastAsia="ru-RU"/>
        </w:rPr>
        <w:t>.</w:t>
      </w:r>
    </w:p>
    <w:p w:rsidR="005719C3" w:rsidRDefault="005719C3" w:rsidP="00582EBF">
      <w:pPr>
        <w:spacing w:before="100" w:beforeAutospacing="1" w:after="100" w:afterAutospacing="1" w:line="257" w:lineRule="atLeast"/>
        <w:rPr>
          <w:rFonts w:ascii="Arial" w:eastAsia="Times New Roman" w:hAnsi="Arial" w:cs="Arial"/>
          <w:sz w:val="24"/>
          <w:szCs w:val="24"/>
          <w:lang w:eastAsia="ru-RU"/>
        </w:rPr>
        <w:sectPr w:rsidR="005719C3" w:rsidSect="005719C3">
          <w:pgSz w:w="15840" w:h="12240" w:orient="landscape"/>
          <w:pgMar w:top="1134" w:right="425" w:bottom="760" w:left="425" w:header="720" w:footer="720" w:gutter="0"/>
          <w:cols w:space="720"/>
        </w:sectPr>
      </w:pPr>
    </w:p>
    <w:p w:rsidR="00002A86" w:rsidRPr="00B21D6A" w:rsidRDefault="00002A86" w:rsidP="001718E5">
      <w:pPr>
        <w:pStyle w:val="a3"/>
        <w:spacing w:before="0" w:beforeAutospacing="0" w:after="0" w:afterAutospacing="0"/>
        <w:rPr>
          <w:rFonts w:ascii="Arial" w:hAnsi="Arial" w:cs="Arial"/>
        </w:rPr>
      </w:pPr>
    </w:p>
    <w:sectPr w:rsidR="00002A86" w:rsidRPr="00B21D6A" w:rsidSect="000E0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02A86"/>
    <w:rsid w:val="00002A86"/>
    <w:rsid w:val="00074D60"/>
    <w:rsid w:val="000D7A76"/>
    <w:rsid w:val="000E0D94"/>
    <w:rsid w:val="000F3140"/>
    <w:rsid w:val="00143CB7"/>
    <w:rsid w:val="00164932"/>
    <w:rsid w:val="001718E5"/>
    <w:rsid w:val="001A2099"/>
    <w:rsid w:val="001D2848"/>
    <w:rsid w:val="002431C9"/>
    <w:rsid w:val="00280BA5"/>
    <w:rsid w:val="002B31C2"/>
    <w:rsid w:val="002C495D"/>
    <w:rsid w:val="002D026F"/>
    <w:rsid w:val="002F5BB4"/>
    <w:rsid w:val="00361A80"/>
    <w:rsid w:val="00367B34"/>
    <w:rsid w:val="003A3312"/>
    <w:rsid w:val="00403962"/>
    <w:rsid w:val="0047798A"/>
    <w:rsid w:val="004E7D35"/>
    <w:rsid w:val="0052662A"/>
    <w:rsid w:val="005719C3"/>
    <w:rsid w:val="00582EBF"/>
    <w:rsid w:val="006B55B4"/>
    <w:rsid w:val="00771686"/>
    <w:rsid w:val="007D3487"/>
    <w:rsid w:val="007F3972"/>
    <w:rsid w:val="0081380A"/>
    <w:rsid w:val="008736E8"/>
    <w:rsid w:val="00922462"/>
    <w:rsid w:val="009F0CFC"/>
    <w:rsid w:val="00A51DE3"/>
    <w:rsid w:val="00A62EE5"/>
    <w:rsid w:val="00AC3A6D"/>
    <w:rsid w:val="00B03C6A"/>
    <w:rsid w:val="00B21D6A"/>
    <w:rsid w:val="00B76F11"/>
    <w:rsid w:val="00B81794"/>
    <w:rsid w:val="00C61A5A"/>
    <w:rsid w:val="00D9137B"/>
    <w:rsid w:val="00E653CA"/>
    <w:rsid w:val="00E74456"/>
    <w:rsid w:val="00E93F7E"/>
    <w:rsid w:val="00E96468"/>
    <w:rsid w:val="00F15F90"/>
    <w:rsid w:val="00F40D34"/>
    <w:rsid w:val="00F70CEF"/>
    <w:rsid w:val="00F7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94"/>
  </w:style>
  <w:style w:type="paragraph" w:styleId="1">
    <w:name w:val="heading 1"/>
    <w:basedOn w:val="a"/>
    <w:link w:val="10"/>
    <w:uiPriority w:val="9"/>
    <w:qFormat/>
    <w:rsid w:val="002F5BB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A8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002A8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5BB4"/>
    <w:rPr>
      <w:rFonts w:ascii="Times New Roman" w:eastAsia="Times New Roman" w:hAnsi="Times New Roman" w:cs="Times New Roman"/>
      <w:b/>
      <w:bCs/>
      <w:kern w:val="36"/>
      <w:sz w:val="48"/>
      <w:szCs w:val="48"/>
      <w:lang w:eastAsia="ru-RU"/>
    </w:rPr>
  </w:style>
  <w:style w:type="paragraph" w:styleId="a4">
    <w:name w:val="No Spacing"/>
    <w:basedOn w:val="a"/>
    <w:qFormat/>
    <w:rsid w:val="002F5BB4"/>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F5B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2017">
      <w:bodyDiv w:val="1"/>
      <w:marLeft w:val="0"/>
      <w:marRight w:val="0"/>
      <w:marTop w:val="0"/>
      <w:marBottom w:val="0"/>
      <w:divBdr>
        <w:top w:val="none" w:sz="0" w:space="0" w:color="auto"/>
        <w:left w:val="none" w:sz="0" w:space="0" w:color="auto"/>
        <w:bottom w:val="none" w:sz="0" w:space="0" w:color="auto"/>
        <w:right w:val="none" w:sz="0" w:space="0" w:color="auto"/>
      </w:divBdr>
    </w:div>
    <w:div w:id="1273443516">
      <w:bodyDiv w:val="1"/>
      <w:marLeft w:val="0"/>
      <w:marRight w:val="0"/>
      <w:marTop w:val="0"/>
      <w:marBottom w:val="0"/>
      <w:divBdr>
        <w:top w:val="none" w:sz="0" w:space="0" w:color="auto"/>
        <w:left w:val="none" w:sz="0" w:space="0" w:color="auto"/>
        <w:bottom w:val="none" w:sz="0" w:space="0" w:color="auto"/>
        <w:right w:val="none" w:sz="0" w:space="0" w:color="auto"/>
      </w:divBdr>
      <w:divsChild>
        <w:div w:id="458884788">
          <w:marLeft w:val="0"/>
          <w:marRight w:val="0"/>
          <w:marTop w:val="0"/>
          <w:marBottom w:val="0"/>
          <w:divBdr>
            <w:top w:val="none" w:sz="0" w:space="0" w:color="auto"/>
            <w:left w:val="none" w:sz="0" w:space="0" w:color="auto"/>
            <w:bottom w:val="none" w:sz="0" w:space="0" w:color="auto"/>
            <w:right w:val="none" w:sz="0" w:space="0" w:color="auto"/>
          </w:divBdr>
        </w:div>
        <w:div w:id="112507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DA5F1F97F60F93291400242E321CE0AE0D3030BC888D3D62E85CF43623E45E830D2326A5A710785CD7137867591F4A4DC4FD011AAAD37h4kBI" TargetMode="External"/><Relationship Id="rId13" Type="http://schemas.openxmlformats.org/officeDocument/2006/relationships/hyperlink" Target="consultantplus://offline/ref=B17DC32CE19C5A0968B6EDFADFB91812B633F277DF91C328E14711B9E919508B7E7F43FF4D2A1ED39D2DE3AA6DDF56EF1C1A5E891871ECDAV4o3I" TargetMode="External"/><Relationship Id="rId3" Type="http://schemas.microsoft.com/office/2007/relationships/stylesWithEffects" Target="stylesWithEffects.xml"/><Relationship Id="rId7" Type="http://schemas.openxmlformats.org/officeDocument/2006/relationships/hyperlink" Target="consultantplus://offline/ref=688DA5F1F97F60F93291400242E321CE0AE0D3030BC888D3D62E85CF43623E45E830D2326A5A71078ACD7137867591F4A4DC4FD011AAAD37h4kBI" TargetMode="External"/><Relationship Id="rId12" Type="http://schemas.openxmlformats.org/officeDocument/2006/relationships/hyperlink" Target="consultantplus://offline/ref=B17DC32CE19C5A0968B6EDFADFB91812B633F277DF91C328E14711B9E919508B7E7F43FF4D2A1ED39D2DE3AA6DDF56EF1C1A5E891871ECDAV4o3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88DA5F1F97F60F93291400242E321CE0AE0D3030BC888D3D62E85CF43623E45E830D2326A5A71078ACD7137867591F4A4DC4FD011AAAD37h4kBI" TargetMode="External"/><Relationship Id="rId11" Type="http://schemas.openxmlformats.org/officeDocument/2006/relationships/hyperlink" Target="consultantplus://offline/ref=B17DC32CE19C5A0968B6EDFADFB91812B633F277DF91C328E14711B9E919508B7E7F43FF4D2A1ED39D2DE3AA6DDF56EF1C1A5E891871ECDAV4o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17DC32CE19C5A0968B6EDFADFB91812B633F771DA90C328E14711B9E919508B7E7F43FB492A1586C962E2F62B8A45EC1E1A5D8B07V7oBI" TargetMode="External"/><Relationship Id="rId4" Type="http://schemas.openxmlformats.org/officeDocument/2006/relationships/settings" Target="settings.xml"/><Relationship Id="rId9" Type="http://schemas.openxmlformats.org/officeDocument/2006/relationships/hyperlink" Target="consultantplus://offline/ref=B17DC32CE19C5A0968B6EDFADFB91812B633F771DA90C328E14711B9E919508B7E7F43FB492A1586C962E2F62B8A45EC1E1A5D8B07V7o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D502-FE92-4F8D-B983-C10B612C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5386</Words>
  <Characters>30704</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28</cp:revision>
  <cp:lastPrinted>2019-04-16T08:53:00Z</cp:lastPrinted>
  <dcterms:created xsi:type="dcterms:W3CDTF">2019-04-02T09:22:00Z</dcterms:created>
  <dcterms:modified xsi:type="dcterms:W3CDTF">2019-04-23T09:47:00Z</dcterms:modified>
</cp:coreProperties>
</file>